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E10" w:rsidRPr="00E70943" w:rsidRDefault="003C7E10" w:rsidP="00E7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</w:t>
      </w:r>
    </w:p>
    <w:p w:rsidR="003C7E10" w:rsidRPr="00E70943" w:rsidRDefault="003C7E10" w:rsidP="00E7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прикладных научных исследований </w:t>
      </w:r>
    </w:p>
    <w:p w:rsidR="003C7E10" w:rsidRPr="00E70943" w:rsidRDefault="003C7E10" w:rsidP="00E7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сфере деятельности Россель</w:t>
      </w:r>
      <w:r w:rsidR="00754699"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</w:t>
      </w:r>
      <w:r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ознадзора </w:t>
      </w:r>
    </w:p>
    <w:p w:rsidR="003C7E10" w:rsidRPr="00E70943" w:rsidRDefault="006D58ED" w:rsidP="00E70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 первое полугодие</w:t>
      </w:r>
      <w:r w:rsidR="007E2001"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C7E10" w:rsidRPr="00E7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2017 года</w:t>
      </w:r>
    </w:p>
    <w:bookmarkEnd w:id="0"/>
    <w:p w:rsidR="003C7E10" w:rsidRPr="00E70943" w:rsidRDefault="003C7E10" w:rsidP="00E7094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7E10" w:rsidRPr="00E70943" w:rsidRDefault="003C7E10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70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«</w:t>
      </w: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эффективной системы мониторинга в пищевой цепи (кормах, кормовых добавках и продукции животноводства) стойких органических загрязнителей: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диоксинов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дибензофуранов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полихлор</w:t>
      </w:r>
      <w:r w:rsidR="00A569CF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ированных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бифенилов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хромато-масс-спектрометрии высокого разрешения, включая идентификацию новых рисков, обусловленных присутствием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полибромированных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полифторированных</w:t>
      </w:r>
      <w:proofErr w:type="spellEnd"/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органических загрязнителей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7C3C" w:rsidRPr="00E70943" w:rsidRDefault="002A2920" w:rsidP="00E70943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hAnsi="Times New Roman" w:cs="Times New Roman"/>
          <w:sz w:val="28"/>
          <w:szCs w:val="28"/>
        </w:rPr>
        <w:t>О</w:t>
      </w:r>
      <w:r w:rsidR="004C7C3C" w:rsidRPr="00E70943">
        <w:rPr>
          <w:rFonts w:ascii="Times New Roman" w:hAnsi="Times New Roman" w:cs="Times New Roman"/>
          <w:sz w:val="28"/>
          <w:szCs w:val="28"/>
        </w:rPr>
        <w:t xml:space="preserve">птимизированы настройки </w:t>
      </w:r>
      <w:proofErr w:type="spellStart"/>
      <w:r w:rsidR="004C7C3C" w:rsidRPr="00E70943">
        <w:rPr>
          <w:rFonts w:ascii="Times New Roman" w:hAnsi="Times New Roman" w:cs="Times New Roman"/>
          <w:sz w:val="28"/>
          <w:szCs w:val="28"/>
        </w:rPr>
        <w:t>хроматографической</w:t>
      </w:r>
      <w:proofErr w:type="spellEnd"/>
      <w:r w:rsidR="004C7C3C" w:rsidRPr="00E70943">
        <w:rPr>
          <w:rFonts w:ascii="Times New Roman" w:hAnsi="Times New Roman" w:cs="Times New Roman"/>
          <w:sz w:val="28"/>
          <w:szCs w:val="28"/>
        </w:rPr>
        <w:t xml:space="preserve"> программы для разделения анализируемых ПБДЭ, подобраны оптимальные настройки масс-спектрометра для получения наиболее интенсивного сигнала исследуемых </w:t>
      </w:r>
      <w:proofErr w:type="spellStart"/>
      <w:r w:rsidR="004C7C3C" w:rsidRPr="00E70943">
        <w:rPr>
          <w:rFonts w:ascii="Times New Roman" w:hAnsi="Times New Roman" w:cs="Times New Roman"/>
          <w:sz w:val="28"/>
          <w:szCs w:val="28"/>
        </w:rPr>
        <w:t>конгенеров</w:t>
      </w:r>
      <w:proofErr w:type="spellEnd"/>
      <w:r w:rsidR="004C7C3C" w:rsidRPr="00E70943">
        <w:rPr>
          <w:rFonts w:ascii="Times New Roman" w:hAnsi="Times New Roman" w:cs="Times New Roman"/>
          <w:sz w:val="28"/>
          <w:szCs w:val="28"/>
        </w:rPr>
        <w:t xml:space="preserve"> ПБДЭ.</w:t>
      </w:r>
    </w:p>
    <w:p w:rsidR="003C7E10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 «</w:t>
      </w:r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комплексного подхода предупреждения возникновения очагов поражения животных и людей </w:t>
      </w:r>
      <w:proofErr w:type="spellStart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микотоксинами</w:t>
      </w:r>
      <w:proofErr w:type="spellEnd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фикотоксинами</w:t>
      </w:r>
      <w:proofErr w:type="spellEnd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внедрения системы </w:t>
      </w:r>
      <w:proofErr w:type="spellStart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мультикомпонентного</w:t>
      </w:r>
      <w:proofErr w:type="spellEnd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кормов, кормовых добавок и пищевых продуктов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7E10" w:rsidRPr="00E70943" w:rsidRDefault="00EC1378" w:rsidP="00E70943">
      <w:pPr>
        <w:pStyle w:val="a5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70943">
        <w:rPr>
          <w:rFonts w:ascii="Times New Roman" w:hAnsi="Times New Roman" w:cs="Times New Roman"/>
          <w:sz w:val="28"/>
          <w:szCs w:val="28"/>
        </w:rPr>
        <w:t>Закончены работы по оптимизации</w:t>
      </w:r>
      <w:r w:rsidR="001F5CF1" w:rsidRPr="00E70943">
        <w:rPr>
          <w:rFonts w:ascii="Times New Roman" w:hAnsi="Times New Roman" w:cs="Times New Roman"/>
          <w:sz w:val="28"/>
          <w:szCs w:val="28"/>
        </w:rPr>
        <w:t xml:space="preserve"> параметр</w:t>
      </w:r>
      <w:r w:rsidRPr="00E70943">
        <w:rPr>
          <w:rFonts w:ascii="Times New Roman" w:hAnsi="Times New Roman" w:cs="Times New Roman"/>
          <w:sz w:val="28"/>
          <w:szCs w:val="28"/>
        </w:rPr>
        <w:t>ов</w:t>
      </w:r>
      <w:r w:rsidR="001F5CF1" w:rsidRPr="00E709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5CF1" w:rsidRPr="00E70943">
        <w:rPr>
          <w:rFonts w:ascii="Times New Roman" w:hAnsi="Times New Roman" w:cs="Times New Roman"/>
          <w:sz w:val="28"/>
          <w:szCs w:val="28"/>
        </w:rPr>
        <w:t>хроматог</w:t>
      </w:r>
      <w:r w:rsidR="00A569CF" w:rsidRPr="00E70943">
        <w:rPr>
          <w:rFonts w:ascii="Times New Roman" w:hAnsi="Times New Roman" w:cs="Times New Roman"/>
          <w:sz w:val="28"/>
          <w:szCs w:val="28"/>
        </w:rPr>
        <w:t>ра</w:t>
      </w:r>
      <w:r w:rsidR="001F5CF1" w:rsidRPr="00E70943">
        <w:rPr>
          <w:rFonts w:ascii="Times New Roman" w:hAnsi="Times New Roman" w:cs="Times New Roman"/>
          <w:sz w:val="28"/>
          <w:szCs w:val="28"/>
        </w:rPr>
        <w:t>фичееского</w:t>
      </w:r>
      <w:proofErr w:type="spellEnd"/>
      <w:r w:rsidR="001F5CF1" w:rsidRPr="00E70943">
        <w:rPr>
          <w:rFonts w:ascii="Times New Roman" w:hAnsi="Times New Roman" w:cs="Times New Roman"/>
          <w:sz w:val="28"/>
          <w:szCs w:val="28"/>
        </w:rPr>
        <w:t xml:space="preserve"> </w:t>
      </w:r>
      <w:r w:rsidR="00A569CF" w:rsidRPr="00E70943">
        <w:rPr>
          <w:rFonts w:ascii="Times New Roman" w:hAnsi="Times New Roman" w:cs="Times New Roman"/>
          <w:sz w:val="28"/>
          <w:szCs w:val="28"/>
        </w:rPr>
        <w:t>разделен</w:t>
      </w:r>
      <w:r w:rsidR="002E593B" w:rsidRPr="00E70943">
        <w:rPr>
          <w:rFonts w:ascii="Times New Roman" w:hAnsi="Times New Roman" w:cs="Times New Roman"/>
          <w:sz w:val="28"/>
          <w:szCs w:val="28"/>
        </w:rPr>
        <w:t>и</w:t>
      </w:r>
      <w:r w:rsidR="00A569CF" w:rsidRPr="00E7094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="00A569CF" w:rsidRPr="00E70943">
        <w:rPr>
          <w:rFonts w:ascii="Times New Roman" w:hAnsi="Times New Roman" w:cs="Times New Roman"/>
          <w:sz w:val="28"/>
          <w:szCs w:val="28"/>
        </w:rPr>
        <w:t>микотоксиов</w:t>
      </w:r>
      <w:proofErr w:type="spellEnd"/>
      <w:r w:rsidR="00A569CF" w:rsidRPr="00E709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569CF" w:rsidRPr="00E70943">
        <w:rPr>
          <w:rFonts w:ascii="Times New Roman" w:hAnsi="Times New Roman" w:cs="Times New Roman"/>
          <w:sz w:val="28"/>
          <w:szCs w:val="28"/>
        </w:rPr>
        <w:t>фитотоксинов</w:t>
      </w:r>
      <w:proofErr w:type="spellEnd"/>
      <w:r w:rsidR="00A569CF" w:rsidRPr="00E70943">
        <w:rPr>
          <w:rFonts w:ascii="Times New Roman" w:hAnsi="Times New Roman" w:cs="Times New Roman"/>
          <w:sz w:val="28"/>
          <w:szCs w:val="28"/>
        </w:rPr>
        <w:t>.</w:t>
      </w:r>
    </w:p>
    <w:p w:rsidR="003C7E10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 «</w:t>
      </w:r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универсальной методики видовой идентификации рыб методом </w:t>
      </w:r>
      <w:proofErr w:type="spellStart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секвенирования</w:t>
      </w:r>
      <w:proofErr w:type="spellEnd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фрагмента </w:t>
      </w:r>
      <w:proofErr w:type="spellStart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митохондриального</w:t>
      </w:r>
      <w:proofErr w:type="spellEnd"/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генома для создания эффективной системы идентификации новых рисков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266A3" w:rsidRPr="00E70943" w:rsidRDefault="00AD1209" w:rsidP="00E70943">
      <w:pPr>
        <w:pStyle w:val="a5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 анализ нукл</w:t>
      </w:r>
      <w:r w:rsidR="00EA1CCB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еотид</w:t>
      </w: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последо</w:t>
      </w:r>
      <w:r w:rsidR="00EA1CCB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геномов рыб из публичных баз данных</w:t>
      </w:r>
      <w:r w:rsidR="00D266A3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C7E10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266A3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</w:t>
      </w:r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методик для выявления и идентификации целевых генов и новых регуляторных последовательностей генно-инженерно-модифицированных организмов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3C7E10" w:rsidRPr="00E70943" w:rsidRDefault="00A569CF" w:rsidP="00E70943">
      <w:pPr>
        <w:pStyle w:val="a5"/>
        <w:numPr>
          <w:ilvl w:val="0"/>
          <w:numId w:val="4"/>
        </w:numPr>
        <w:spacing w:after="0" w:line="360" w:lineRule="auto"/>
        <w:ind w:left="0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hAnsi="Times New Roman" w:cs="Times New Roman"/>
          <w:sz w:val="28"/>
          <w:szCs w:val="28"/>
        </w:rPr>
        <w:lastRenderedPageBreak/>
        <w:t>Проведен</w:t>
      </w:r>
      <w:r w:rsidR="00EE3220" w:rsidRPr="00E70943">
        <w:rPr>
          <w:rFonts w:ascii="Times New Roman" w:hAnsi="Times New Roman" w:cs="Times New Roman"/>
          <w:sz w:val="28"/>
          <w:szCs w:val="28"/>
        </w:rPr>
        <w:t xml:space="preserve"> первый этап </w:t>
      </w:r>
      <w:proofErr w:type="spellStart"/>
      <w:r w:rsidR="00EE3220" w:rsidRPr="00E70943">
        <w:rPr>
          <w:rFonts w:ascii="Times New Roman" w:hAnsi="Times New Roman" w:cs="Times New Roman"/>
          <w:sz w:val="28"/>
          <w:szCs w:val="28"/>
        </w:rPr>
        <w:t>валидации</w:t>
      </w:r>
      <w:proofErr w:type="spellEnd"/>
      <w:r w:rsidR="00EE3220" w:rsidRPr="00E70943">
        <w:rPr>
          <w:rFonts w:ascii="Times New Roman" w:hAnsi="Times New Roman" w:cs="Times New Roman"/>
          <w:sz w:val="28"/>
          <w:szCs w:val="28"/>
        </w:rPr>
        <w:t xml:space="preserve"> методики выявления ГМ-риса LLrice62 на основе дуплексной ПЦР в реальном времени. </w:t>
      </w:r>
    </w:p>
    <w:p w:rsidR="003C7E10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 «</w:t>
      </w:r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современных требований и правил мониторинга качества спермы быков производителей по эпизоотическим, генетическим и репродуктивным параметрам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4C06CD" w:rsidRPr="00E70943" w:rsidRDefault="00721B70" w:rsidP="00E709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следующие рабо</w:t>
      </w:r>
      <w:r w:rsidR="009E0E11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06CD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F58" w:rsidRPr="00E70943" w:rsidRDefault="004C06CD" w:rsidP="00E70943">
      <w:pPr>
        <w:pStyle w:val="a5"/>
        <w:numPr>
          <w:ilvl w:val="0"/>
          <w:numId w:val="12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пригодности </w:t>
      </w:r>
      <w:r w:rsidR="00251F58" w:rsidRPr="00E7094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гармонизированного с мировыми</w:t>
      </w:r>
      <w:r w:rsidR="0029268F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методами</w:t>
      </w:r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антибиотикорезистентности,</w:t>
      </w: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достоверной и объективной информации о резистентности </w:t>
      </w:r>
      <w:proofErr w:type="spellStart"/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изолятов</w:t>
      </w:r>
      <w:proofErr w:type="spellEnd"/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зоонозных микроорганизмов, выделяемых из пищевых продуктов и биоматериалов продуктивных животных,</w:t>
      </w: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F5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обобщение, анализ, систематизация получаемых данных с аналогичными отечественными и зарубежными результатам.</w:t>
      </w:r>
    </w:p>
    <w:p w:rsidR="003606E4" w:rsidRPr="00E70943" w:rsidRDefault="00251F58" w:rsidP="00E70943">
      <w:pPr>
        <w:pStyle w:val="a5"/>
        <w:numPr>
          <w:ilvl w:val="0"/>
          <w:numId w:val="12"/>
        </w:numPr>
        <w:spacing w:after="0" w:line="360" w:lineRule="auto"/>
        <w:ind w:left="0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рисков возникновения и распространения резистентности, включая </w:t>
      </w:r>
      <w:r w:rsidRPr="00E70943"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E70943">
        <w:rPr>
          <w:rFonts w:ascii="Times New Roman" w:hAnsi="Times New Roman" w:cs="Times New Roman"/>
          <w:spacing w:val="-11"/>
          <w:sz w:val="28"/>
          <w:szCs w:val="28"/>
        </w:rPr>
        <w:t>основных</w:t>
      </w:r>
      <w:r w:rsidRPr="00E709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0943">
        <w:rPr>
          <w:rFonts w:ascii="Times New Roman" w:hAnsi="Times New Roman" w:cs="Times New Roman"/>
          <w:sz w:val="28"/>
          <w:szCs w:val="28"/>
        </w:rPr>
        <w:t>т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70943">
        <w:rPr>
          <w:rFonts w:ascii="Times New Roman" w:hAnsi="Times New Roman" w:cs="Times New Roman"/>
          <w:sz w:val="28"/>
          <w:szCs w:val="28"/>
        </w:rPr>
        <w:t>нде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70943">
        <w:rPr>
          <w:rFonts w:ascii="Times New Roman" w:hAnsi="Times New Roman" w:cs="Times New Roman"/>
          <w:sz w:val="28"/>
          <w:szCs w:val="28"/>
        </w:rPr>
        <w:t>ц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70943">
        <w:rPr>
          <w:rFonts w:ascii="Times New Roman" w:hAnsi="Times New Roman" w:cs="Times New Roman"/>
          <w:sz w:val="28"/>
          <w:szCs w:val="28"/>
        </w:rPr>
        <w:t>й</w:t>
      </w:r>
      <w:r w:rsidRPr="00E709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0943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зоонозных </w:t>
      </w:r>
      <w:r w:rsidRPr="00E70943">
        <w:rPr>
          <w:rFonts w:ascii="Times New Roman" w:hAnsi="Times New Roman" w:cs="Times New Roman"/>
          <w:sz w:val="28"/>
          <w:szCs w:val="28"/>
        </w:rPr>
        <w:t>рези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70943">
        <w:rPr>
          <w:rFonts w:ascii="Times New Roman" w:hAnsi="Times New Roman" w:cs="Times New Roman"/>
          <w:sz w:val="28"/>
          <w:szCs w:val="28"/>
        </w:rPr>
        <w:t xml:space="preserve">тентных </w:t>
      </w:r>
      <w:r w:rsidRPr="00E70943">
        <w:rPr>
          <w:rFonts w:ascii="Times New Roman" w:hAnsi="Times New Roman" w:cs="Times New Roman"/>
          <w:spacing w:val="-19"/>
          <w:sz w:val="28"/>
          <w:szCs w:val="28"/>
        </w:rPr>
        <w:t xml:space="preserve">к антибиотикам </w:t>
      </w:r>
      <w:r w:rsidRPr="00E70943">
        <w:rPr>
          <w:rFonts w:ascii="Times New Roman" w:hAnsi="Times New Roman" w:cs="Times New Roman"/>
          <w:sz w:val="28"/>
          <w:szCs w:val="28"/>
        </w:rPr>
        <w:t>б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70943">
        <w:rPr>
          <w:rFonts w:ascii="Times New Roman" w:hAnsi="Times New Roman" w:cs="Times New Roman"/>
          <w:sz w:val="28"/>
          <w:szCs w:val="28"/>
        </w:rPr>
        <w:t>ктерий в животноводстве и ветеринарии</w:t>
      </w:r>
    </w:p>
    <w:p w:rsidR="003C7E10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теме «</w:t>
      </w:r>
      <w:r w:rsidR="003C7E10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Ветеринарный мониторинг и анализ рисков возникновения резистентности зоонозных бактерий к антимикробным средствам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EC1378" w:rsidRPr="00E70943" w:rsidRDefault="00EC1378" w:rsidP="00E70943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Проведен:</w:t>
      </w:r>
    </w:p>
    <w:p w:rsidR="00EC1378" w:rsidRPr="00E70943" w:rsidRDefault="00F03519" w:rsidP="00E70943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объективной информации о резистентности </w:t>
      </w:r>
      <w:proofErr w:type="spellStart"/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изолятов</w:t>
      </w:r>
      <w:proofErr w:type="spellEnd"/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зоонозных микроорганизмов, выделяемых из пищевых продуктов и биоматериалов продуктивных животных</w:t>
      </w:r>
      <w:r w:rsidR="00EC137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378" w:rsidRPr="00E70943" w:rsidRDefault="00F03519" w:rsidP="00E70943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анализ, систематизация получаемых данных с аналогичными отечестве</w:t>
      </w:r>
      <w:r w:rsidR="00EC1378"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нными и зарубежными результатам; </w:t>
      </w:r>
    </w:p>
    <w:p w:rsidR="004C06CD" w:rsidRPr="00E70943" w:rsidRDefault="00F03519" w:rsidP="00E70943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рисков возникновения и распространения резистентности, включая </w:t>
      </w:r>
      <w:r w:rsidRPr="00E70943">
        <w:rPr>
          <w:rFonts w:ascii="Times New Roman" w:hAnsi="Times New Roman" w:cs="Times New Roman"/>
          <w:sz w:val="28"/>
          <w:szCs w:val="28"/>
        </w:rPr>
        <w:t xml:space="preserve">оценку </w:t>
      </w:r>
      <w:r w:rsidRPr="00E70943">
        <w:rPr>
          <w:rFonts w:ascii="Times New Roman" w:hAnsi="Times New Roman" w:cs="Times New Roman"/>
          <w:spacing w:val="-11"/>
          <w:sz w:val="28"/>
          <w:szCs w:val="28"/>
        </w:rPr>
        <w:t>основных</w:t>
      </w:r>
      <w:r w:rsidRPr="00E709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0943">
        <w:rPr>
          <w:rFonts w:ascii="Times New Roman" w:hAnsi="Times New Roman" w:cs="Times New Roman"/>
          <w:sz w:val="28"/>
          <w:szCs w:val="28"/>
        </w:rPr>
        <w:t>т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E70943">
        <w:rPr>
          <w:rFonts w:ascii="Times New Roman" w:hAnsi="Times New Roman" w:cs="Times New Roman"/>
          <w:sz w:val="28"/>
          <w:szCs w:val="28"/>
        </w:rPr>
        <w:t>нде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н</w:t>
      </w:r>
      <w:r w:rsidRPr="00E70943">
        <w:rPr>
          <w:rFonts w:ascii="Times New Roman" w:hAnsi="Times New Roman" w:cs="Times New Roman"/>
          <w:sz w:val="28"/>
          <w:szCs w:val="28"/>
        </w:rPr>
        <w:t>ц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и</w:t>
      </w:r>
      <w:r w:rsidRPr="00E70943">
        <w:rPr>
          <w:rFonts w:ascii="Times New Roman" w:hAnsi="Times New Roman" w:cs="Times New Roman"/>
          <w:sz w:val="28"/>
          <w:szCs w:val="28"/>
        </w:rPr>
        <w:t>й</w:t>
      </w:r>
      <w:r w:rsidRPr="00E7094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E70943">
        <w:rPr>
          <w:rFonts w:ascii="Times New Roman" w:hAnsi="Times New Roman" w:cs="Times New Roman"/>
          <w:spacing w:val="-5"/>
          <w:sz w:val="28"/>
          <w:szCs w:val="28"/>
        </w:rPr>
        <w:t xml:space="preserve">распространения зоонозных </w:t>
      </w:r>
      <w:r w:rsidRPr="00E70943">
        <w:rPr>
          <w:rFonts w:ascii="Times New Roman" w:hAnsi="Times New Roman" w:cs="Times New Roman"/>
          <w:sz w:val="28"/>
          <w:szCs w:val="28"/>
        </w:rPr>
        <w:t>рези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E70943">
        <w:rPr>
          <w:rFonts w:ascii="Times New Roman" w:hAnsi="Times New Roman" w:cs="Times New Roman"/>
          <w:sz w:val="28"/>
          <w:szCs w:val="28"/>
        </w:rPr>
        <w:t xml:space="preserve">тентных </w:t>
      </w:r>
      <w:r w:rsidRPr="00E70943">
        <w:rPr>
          <w:rFonts w:ascii="Times New Roman" w:hAnsi="Times New Roman" w:cs="Times New Roman"/>
          <w:spacing w:val="-19"/>
          <w:sz w:val="28"/>
          <w:szCs w:val="28"/>
        </w:rPr>
        <w:t xml:space="preserve">к антибиотикам </w:t>
      </w:r>
      <w:r w:rsidRPr="00E70943">
        <w:rPr>
          <w:rFonts w:ascii="Times New Roman" w:hAnsi="Times New Roman" w:cs="Times New Roman"/>
          <w:sz w:val="28"/>
          <w:szCs w:val="28"/>
        </w:rPr>
        <w:t>б</w:t>
      </w:r>
      <w:r w:rsidRPr="00E70943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E70943">
        <w:rPr>
          <w:rFonts w:ascii="Times New Roman" w:hAnsi="Times New Roman" w:cs="Times New Roman"/>
          <w:sz w:val="28"/>
          <w:szCs w:val="28"/>
        </w:rPr>
        <w:t>ктерий</w:t>
      </w:r>
      <w:r w:rsidR="00EC1378" w:rsidRPr="00E70943">
        <w:rPr>
          <w:rFonts w:ascii="Times New Roman" w:hAnsi="Times New Roman" w:cs="Times New Roman"/>
          <w:sz w:val="28"/>
          <w:szCs w:val="28"/>
        </w:rPr>
        <w:t xml:space="preserve"> в животноводстве и ветеринарии; </w:t>
      </w:r>
    </w:p>
    <w:p w:rsidR="00F03519" w:rsidRPr="00E70943" w:rsidRDefault="00F03519" w:rsidP="00E70943">
      <w:pPr>
        <w:pStyle w:val="a5"/>
        <w:numPr>
          <w:ilvl w:val="0"/>
          <w:numId w:val="8"/>
        </w:numPr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hAnsi="Times New Roman" w:cs="Times New Roman"/>
          <w:sz w:val="28"/>
          <w:szCs w:val="28"/>
        </w:rPr>
        <w:t>определение генетических детерминант резистентности.</w:t>
      </w:r>
    </w:p>
    <w:p w:rsidR="00EF6648" w:rsidRPr="00E70943" w:rsidRDefault="00E70943" w:rsidP="00E709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теме «Разработка методики определения </w:t>
      </w:r>
      <w:proofErr w:type="spellStart"/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глифосата</w:t>
      </w:r>
      <w:proofErr w:type="spellEnd"/>
      <w:r w:rsidR="00EF6648" w:rsidRPr="00E709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продуктов его метаболизма в кормах и кормовом сырье».</w:t>
      </w:r>
    </w:p>
    <w:p w:rsidR="002973B2" w:rsidRPr="00E70943" w:rsidRDefault="002A2920" w:rsidP="00E70943">
      <w:pPr>
        <w:pStyle w:val="a5"/>
        <w:numPr>
          <w:ilvl w:val="0"/>
          <w:numId w:val="9"/>
        </w:numPr>
        <w:tabs>
          <w:tab w:val="left" w:pos="1080"/>
        </w:tabs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943">
        <w:rPr>
          <w:rFonts w:ascii="Times New Roman" w:hAnsi="Times New Roman" w:cs="Times New Roman"/>
          <w:sz w:val="28"/>
          <w:szCs w:val="28"/>
        </w:rPr>
        <w:lastRenderedPageBreak/>
        <w:t>Изучена</w:t>
      </w:r>
      <w:r w:rsidR="00EC1378" w:rsidRPr="00E70943">
        <w:rPr>
          <w:rFonts w:ascii="Times New Roman" w:hAnsi="Times New Roman" w:cs="Times New Roman"/>
          <w:sz w:val="28"/>
          <w:szCs w:val="28"/>
        </w:rPr>
        <w:t xml:space="preserve"> научная литератур</w:t>
      </w:r>
      <w:r w:rsidR="007C2CAB" w:rsidRPr="00E70943">
        <w:rPr>
          <w:rFonts w:ascii="Times New Roman" w:hAnsi="Times New Roman" w:cs="Times New Roman"/>
          <w:sz w:val="28"/>
          <w:szCs w:val="28"/>
        </w:rPr>
        <w:t xml:space="preserve">а в области анализа </w:t>
      </w:r>
      <w:proofErr w:type="spellStart"/>
      <w:r w:rsidR="007C2CAB" w:rsidRPr="00E70943">
        <w:rPr>
          <w:rFonts w:ascii="Times New Roman" w:hAnsi="Times New Roman" w:cs="Times New Roman"/>
          <w:sz w:val="28"/>
          <w:szCs w:val="28"/>
        </w:rPr>
        <w:t>глифосата</w:t>
      </w:r>
      <w:proofErr w:type="spellEnd"/>
      <w:r w:rsidR="007C2CAB" w:rsidRPr="00E70943">
        <w:rPr>
          <w:rFonts w:ascii="Times New Roman" w:hAnsi="Times New Roman" w:cs="Times New Roman"/>
          <w:sz w:val="28"/>
          <w:szCs w:val="28"/>
        </w:rPr>
        <w:t xml:space="preserve"> и родственных соединений; составлен перечень расходных материалов и реактивов для разработки методики и провести их закупку</w:t>
      </w:r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F105A2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разработан способ детектирования </w:t>
      </w:r>
      <w:proofErr w:type="spellStart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глифосата</w:t>
      </w:r>
      <w:proofErr w:type="spellEnd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родственных ему соединений с помощью ВЭЖХ-МС/МС;</w:t>
      </w:r>
      <w:r w:rsidR="00F105A2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разработа</w:t>
      </w:r>
      <w:r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на</w:t>
      </w:r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процедур</w:t>
      </w:r>
      <w:r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пробоподготовки</w:t>
      </w:r>
      <w:proofErr w:type="spellEnd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растительного сырья для дальнейшего определения в нем </w:t>
      </w:r>
      <w:proofErr w:type="spellStart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глифосата</w:t>
      </w:r>
      <w:proofErr w:type="spellEnd"/>
      <w:r w:rsidR="007C2CAB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родственных ему соединений</w:t>
      </w:r>
      <w:r w:rsidR="009E0E11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2973B2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72B50" w:rsidRPr="00E70943" w:rsidRDefault="00E70943" w:rsidP="00E7094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E70943">
        <w:rPr>
          <w:rFonts w:ascii="Times New Roman" w:hAnsi="Times New Roman" w:cs="Times New Roman"/>
          <w:sz w:val="28"/>
          <w:szCs w:val="28"/>
        </w:rPr>
        <w:t>8</w:t>
      </w:r>
      <w:r w:rsidR="002973B2" w:rsidRPr="00E70943">
        <w:rPr>
          <w:rFonts w:ascii="Times New Roman" w:hAnsi="Times New Roman" w:cs="Times New Roman"/>
          <w:sz w:val="28"/>
          <w:szCs w:val="28"/>
        </w:rPr>
        <w:t>. П</w:t>
      </w:r>
      <w:r w:rsidR="002973B2" w:rsidRPr="00E70943">
        <w:rPr>
          <w:rFonts w:ascii="Times New Roman" w:hAnsi="Times New Roman" w:cs="Times New Roman"/>
          <w:bCs/>
          <w:color w:val="000000"/>
          <w:sz w:val="28"/>
          <w:szCs w:val="28"/>
        </w:rPr>
        <w:t>о теме «</w:t>
      </w:r>
      <w:r w:rsidR="002973B2"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Ветеринарный мониторинг и анализ рисков возникновения резистентности зоонозных бактерий к антимикробным средства</w:t>
      </w:r>
      <w:r w:rsidR="00A72B50"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м</w:t>
      </w:r>
    </w:p>
    <w:p w:rsidR="00D94D62" w:rsidRDefault="00A72B50" w:rsidP="00E70943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- Проведен </w:t>
      </w:r>
      <w:r w:rsidRPr="00E70943">
        <w:rPr>
          <w:rFonts w:ascii="Times New Roman" w:hAnsi="Times New Roman" w:cs="Times New Roman"/>
          <w:sz w:val="28"/>
          <w:szCs w:val="28"/>
        </w:rPr>
        <w:t>сбор данных и анализ рисков возникновения резистентности к антибактериальным средствам зоонозных микроорганизмов, выделяемых от продуктивных животных и из пищевого сырья животного происхождения на всей территории Российской Федерации</w:t>
      </w:r>
    </w:p>
    <w:p w:rsidR="00E70943" w:rsidRDefault="00E70943" w:rsidP="00E7094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9. По теме «</w:t>
      </w:r>
      <w:r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Разработка методик, подтверждающих (арбитражный) определение остаточного содержания полипептидных антибиотиков в продукции животноводства и остаточного содержания </w:t>
      </w:r>
      <w:proofErr w:type="spellStart"/>
      <w:r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антгельминтиков</w:t>
      </w:r>
      <w:proofErr w:type="spellEnd"/>
      <w:r w:rsidRPr="00E70943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рыбе с помощью высокоэффективной жидкостной хроматографии с масс-спектрометрическим детектированием</w:t>
      </w: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»</w:t>
      </w:r>
    </w:p>
    <w:p w:rsidR="00FC6182" w:rsidRPr="00E70943" w:rsidRDefault="00FC6182" w:rsidP="00E70943">
      <w:pPr>
        <w:tabs>
          <w:tab w:val="left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- Разработаны условия подготовки проб </w:t>
      </w:r>
      <w:proofErr w:type="spellStart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антеглминтигов</w:t>
      </w:r>
      <w:proofErr w:type="spellEnd"/>
      <w:r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 xml:space="preserve"> в рыбе.</w:t>
      </w:r>
    </w:p>
    <w:sectPr w:rsidR="00FC6182" w:rsidRPr="00E70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7E8C8F8"/>
    <w:lvl w:ilvl="0" w:tplc="D1CE7EBE">
      <w:start w:val="1"/>
      <w:numFmt w:val="bullet"/>
      <w:lvlText w:val="•"/>
      <w:lvlJc w:val="left"/>
      <w:pPr>
        <w:ind w:left="15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86D61C3"/>
    <w:multiLevelType w:val="hybridMultilevel"/>
    <w:tmpl w:val="804C5C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05261"/>
    <w:multiLevelType w:val="hybridMultilevel"/>
    <w:tmpl w:val="2DCAF160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D3882"/>
    <w:multiLevelType w:val="hybridMultilevel"/>
    <w:tmpl w:val="0EA06610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D6241"/>
    <w:multiLevelType w:val="hybridMultilevel"/>
    <w:tmpl w:val="33141384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56F6F"/>
    <w:multiLevelType w:val="hybridMultilevel"/>
    <w:tmpl w:val="8F985B40"/>
    <w:lvl w:ilvl="0" w:tplc="2CCCF66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F395BB2"/>
    <w:multiLevelType w:val="hybridMultilevel"/>
    <w:tmpl w:val="1E864ED2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BC31EB"/>
    <w:multiLevelType w:val="hybridMultilevel"/>
    <w:tmpl w:val="88A2183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0BD9"/>
    <w:multiLevelType w:val="hybridMultilevel"/>
    <w:tmpl w:val="7D164D72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597C61"/>
    <w:multiLevelType w:val="hybridMultilevel"/>
    <w:tmpl w:val="BB5ADDD8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B0015"/>
    <w:multiLevelType w:val="hybridMultilevel"/>
    <w:tmpl w:val="ABBCE2C0"/>
    <w:lvl w:ilvl="0" w:tplc="2CCCF66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F707B"/>
    <w:multiLevelType w:val="hybridMultilevel"/>
    <w:tmpl w:val="FFAE3E0E"/>
    <w:lvl w:ilvl="0" w:tplc="2DE4FD0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4D"/>
    <w:rsid w:val="00001105"/>
    <w:rsid w:val="00076AE1"/>
    <w:rsid w:val="00183F06"/>
    <w:rsid w:val="001F5CF1"/>
    <w:rsid w:val="00251F58"/>
    <w:rsid w:val="0029268F"/>
    <w:rsid w:val="00295CCC"/>
    <w:rsid w:val="002973B2"/>
    <w:rsid w:val="002A2920"/>
    <w:rsid w:val="002A6AFB"/>
    <w:rsid w:val="002E593B"/>
    <w:rsid w:val="003023A2"/>
    <w:rsid w:val="003606E4"/>
    <w:rsid w:val="003C7E10"/>
    <w:rsid w:val="003F236B"/>
    <w:rsid w:val="004B2E4D"/>
    <w:rsid w:val="004C06CD"/>
    <w:rsid w:val="004C7C3C"/>
    <w:rsid w:val="004E7A21"/>
    <w:rsid w:val="00670D5B"/>
    <w:rsid w:val="006D58ED"/>
    <w:rsid w:val="00721B70"/>
    <w:rsid w:val="00754699"/>
    <w:rsid w:val="007C2CAB"/>
    <w:rsid w:val="007E2001"/>
    <w:rsid w:val="007F45B3"/>
    <w:rsid w:val="00825591"/>
    <w:rsid w:val="0086068D"/>
    <w:rsid w:val="00893D40"/>
    <w:rsid w:val="008F0483"/>
    <w:rsid w:val="00997ABE"/>
    <w:rsid w:val="009E0E11"/>
    <w:rsid w:val="00A569CF"/>
    <w:rsid w:val="00A72B50"/>
    <w:rsid w:val="00AD1209"/>
    <w:rsid w:val="00AF0E9C"/>
    <w:rsid w:val="00B564F6"/>
    <w:rsid w:val="00D266A3"/>
    <w:rsid w:val="00D94D62"/>
    <w:rsid w:val="00E302D4"/>
    <w:rsid w:val="00E70943"/>
    <w:rsid w:val="00EA1CCB"/>
    <w:rsid w:val="00EC1378"/>
    <w:rsid w:val="00EE3220"/>
    <w:rsid w:val="00EF6648"/>
    <w:rsid w:val="00F03519"/>
    <w:rsid w:val="00F105A2"/>
    <w:rsid w:val="00FC35A3"/>
    <w:rsid w:val="00FC6182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6D30-D532-47A3-9BC2-01685E72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7E1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C7C3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29268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268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268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268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26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1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0070-62FA-4C2C-AD2B-1F37B87A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Батура Инна Николаевна</dc:creator>
  <cp:keywords/>
  <dc:description/>
  <cp:lastModifiedBy>Батура Инна Николаевна</cp:lastModifiedBy>
  <cp:revision>2</cp:revision>
  <cp:lastPrinted>2017-07-07T07:59:00Z</cp:lastPrinted>
  <dcterms:created xsi:type="dcterms:W3CDTF">2017-08-23T14:43:00Z</dcterms:created>
  <dcterms:modified xsi:type="dcterms:W3CDTF">2017-08-23T14:43:00Z</dcterms:modified>
</cp:coreProperties>
</file>