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0F" w:rsidRPr="0053183E" w:rsidRDefault="0053183E" w:rsidP="00B3500F">
      <w:pPr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3183E">
        <w:rPr>
          <w:rFonts w:ascii="Times New Roman" w:hAnsi="Times New Roman" w:cs="Times New Roman"/>
          <w:b/>
          <w:sz w:val="24"/>
          <w:szCs w:val="28"/>
        </w:rPr>
        <w:t>Разработка методик полуколичественной оценки содержания мясных ингредиентов в пищевой продукции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53183E" w:rsidRDefault="0053183E" w:rsidP="00B3500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83E">
              <w:rPr>
                <w:rFonts w:ascii="Times New Roman" w:hAnsi="Times New Roman" w:cs="Times New Roman"/>
                <w:szCs w:val="28"/>
              </w:rPr>
              <w:t>Разработка методик полуколичественной оценки содержания мясных ингредиентов в пищевой продукции</w:t>
            </w:r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C24072" w:rsidP="00DD27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2020-</w:t>
            </w:r>
            <w:r w:rsidR="008F6E31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гг.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53183E" w:rsidRPr="0053183E" w:rsidRDefault="0053183E" w:rsidP="0053183E">
            <w:pPr>
              <w:jc w:val="both"/>
              <w:rPr>
                <w:rFonts w:ascii="Times New Roman" w:eastAsia="Cambria" w:hAnsi="Times New Roman" w:cs="Times New Roman"/>
                <w:szCs w:val="28"/>
                <w:lang w:eastAsia="ar-SA"/>
              </w:rPr>
            </w:pPr>
            <w:r w:rsidRPr="0053183E">
              <w:rPr>
                <w:rFonts w:ascii="Times New Roman" w:eastAsia="Cambria" w:hAnsi="Times New Roman" w:cs="Times New Roman"/>
                <w:szCs w:val="28"/>
                <w:lang w:eastAsia="ar-SA"/>
              </w:rPr>
              <w:t>В последние годы на рынках и торговых предприятиях нашей страны заметно увеличился сбыт фальсифицированных продовольственных, в том числе мясных товаров как отечественного, так и импортного производства. В том числе особенно остро стоит вопрос о необходимости более достоверного определения, как видовой принадлежности блочного мясного сырья, так и состава мясных мелкоизмельченных продуктов. Это обусловлено тем, что из-за фальсификации мясного сырья по видовому составу не только изменяются потребительские свойства готовых изделий, но и возникает опасность для здоровья потребителей.</w:t>
            </w:r>
          </w:p>
          <w:p w:rsidR="009608D5" w:rsidRPr="0053183E" w:rsidRDefault="0053183E" w:rsidP="0053183E">
            <w:pPr>
              <w:pStyle w:val="2"/>
              <w:jc w:val="both"/>
              <w:rPr>
                <w:b w:val="0"/>
                <w:sz w:val="22"/>
                <w:szCs w:val="28"/>
                <w:lang w:val="ru-RU"/>
              </w:rPr>
            </w:pPr>
            <w:r w:rsidRPr="0053183E">
              <w:rPr>
                <w:b w:val="0"/>
                <w:sz w:val="22"/>
                <w:szCs w:val="28"/>
              </w:rPr>
              <w:t>В рамках выполнения прикладных научных исследований по теме «Разработка методик полуколичественной оценки содержания мясных ингредиентов в пищевой продукции» в 20</w:t>
            </w:r>
            <w:r w:rsidRPr="0053183E">
              <w:rPr>
                <w:b w:val="0"/>
                <w:sz w:val="22"/>
                <w:szCs w:val="28"/>
                <w:lang w:val="ru-RU"/>
              </w:rPr>
              <w:t>20</w:t>
            </w:r>
            <w:r w:rsidRPr="0053183E">
              <w:rPr>
                <w:b w:val="0"/>
                <w:sz w:val="22"/>
                <w:szCs w:val="28"/>
              </w:rPr>
              <w:t xml:space="preserve"> году был</w:t>
            </w:r>
            <w:r w:rsidRPr="0053183E">
              <w:rPr>
                <w:b w:val="0"/>
                <w:sz w:val="22"/>
                <w:szCs w:val="28"/>
                <w:lang w:val="ru-RU"/>
              </w:rPr>
              <w:t>а</w:t>
            </w:r>
            <w:r w:rsidRPr="0053183E">
              <w:rPr>
                <w:b w:val="0"/>
                <w:sz w:val="22"/>
                <w:szCs w:val="28"/>
              </w:rPr>
              <w:t xml:space="preserve"> разработан</w:t>
            </w:r>
            <w:r w:rsidRPr="0053183E">
              <w:rPr>
                <w:b w:val="0"/>
                <w:sz w:val="22"/>
                <w:szCs w:val="28"/>
                <w:lang w:val="ru-RU"/>
              </w:rPr>
              <w:t>а</w:t>
            </w:r>
            <w:r w:rsidRPr="0053183E">
              <w:rPr>
                <w:b w:val="0"/>
                <w:sz w:val="22"/>
                <w:szCs w:val="28"/>
              </w:rPr>
              <w:t xml:space="preserve"> </w:t>
            </w:r>
            <w:r w:rsidRPr="0053183E">
              <w:rPr>
                <w:b w:val="0"/>
                <w:sz w:val="22"/>
                <w:szCs w:val="28"/>
                <w:lang w:val="ru-RU"/>
              </w:rPr>
              <w:t xml:space="preserve">и </w:t>
            </w:r>
            <w:r w:rsidRPr="0053183E">
              <w:rPr>
                <w:b w:val="0"/>
                <w:sz w:val="22"/>
                <w:szCs w:val="28"/>
              </w:rPr>
              <w:t>валидирован</w:t>
            </w:r>
            <w:r w:rsidRPr="0053183E">
              <w:rPr>
                <w:b w:val="0"/>
                <w:sz w:val="22"/>
                <w:szCs w:val="28"/>
                <w:lang w:val="ru-RU"/>
              </w:rPr>
              <w:t>а</w:t>
            </w:r>
            <w:r w:rsidRPr="0053183E">
              <w:rPr>
                <w:b w:val="0"/>
                <w:sz w:val="22"/>
                <w:szCs w:val="28"/>
              </w:rPr>
              <w:t xml:space="preserve"> </w:t>
            </w:r>
            <w:r w:rsidRPr="0053183E">
              <w:rPr>
                <w:b w:val="0"/>
                <w:sz w:val="22"/>
                <w:szCs w:val="28"/>
                <w:lang w:val="ru-RU"/>
              </w:rPr>
              <w:t xml:space="preserve">методика </w:t>
            </w:r>
            <w:r w:rsidRPr="0053183E">
              <w:rPr>
                <w:b w:val="0"/>
                <w:bCs/>
                <w:sz w:val="22"/>
                <w:szCs w:val="28"/>
              </w:rPr>
              <w:t>полуколичественной оценки содержания мясных</w:t>
            </w:r>
            <w:r w:rsidRPr="0053183E">
              <w:rPr>
                <w:b w:val="0"/>
                <w:bCs/>
                <w:sz w:val="22"/>
                <w:szCs w:val="28"/>
                <w:lang w:val="ru-RU"/>
              </w:rPr>
              <w:t xml:space="preserve"> </w:t>
            </w:r>
            <w:r w:rsidRPr="0053183E">
              <w:rPr>
                <w:b w:val="0"/>
                <w:bCs/>
                <w:sz w:val="22"/>
                <w:szCs w:val="28"/>
              </w:rPr>
              <w:t>ингредиентов</w:t>
            </w:r>
            <w:r w:rsidRPr="0053183E">
              <w:rPr>
                <w:b w:val="0"/>
                <w:bCs/>
                <w:sz w:val="22"/>
                <w:szCs w:val="28"/>
                <w:lang w:val="ru-RU"/>
              </w:rPr>
              <w:t xml:space="preserve"> курицы </w:t>
            </w:r>
            <w:r w:rsidRPr="0053183E">
              <w:rPr>
                <w:b w:val="0"/>
                <w:sz w:val="22"/>
                <w:szCs w:val="28"/>
              </w:rPr>
              <w:t>в продукции</w:t>
            </w:r>
            <w:r w:rsidRPr="0053183E">
              <w:rPr>
                <w:b w:val="0"/>
                <w:sz w:val="22"/>
                <w:szCs w:val="28"/>
                <w:lang w:val="ru-RU"/>
              </w:rPr>
              <w:t xml:space="preserve"> </w:t>
            </w:r>
            <w:r w:rsidRPr="0053183E">
              <w:rPr>
                <w:b w:val="0"/>
                <w:sz w:val="22"/>
                <w:szCs w:val="28"/>
                <w:lang w:eastAsia="ar-SA"/>
              </w:rPr>
              <w:t>животного происхождения</w:t>
            </w:r>
            <w:r w:rsidRPr="0053183E">
              <w:rPr>
                <w:b w:val="0"/>
                <w:sz w:val="22"/>
                <w:szCs w:val="28"/>
              </w:rPr>
              <w:t>, сырье и полуфабрикатах</w:t>
            </w:r>
            <w:r w:rsidRPr="0053183E">
              <w:rPr>
                <w:b w:val="0"/>
                <w:sz w:val="22"/>
                <w:szCs w:val="28"/>
                <w:lang w:val="ru-RU"/>
              </w:rPr>
              <w:t>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53183E" w:rsidRDefault="0053183E" w:rsidP="0053183E">
            <w:pPr>
              <w:pStyle w:val="2"/>
              <w:jc w:val="both"/>
              <w:rPr>
                <w:b w:val="0"/>
                <w:szCs w:val="28"/>
                <w:lang w:val="ru-RU"/>
              </w:rPr>
            </w:pPr>
            <w:r w:rsidRPr="0053183E">
              <w:rPr>
                <w:b w:val="0"/>
                <w:sz w:val="22"/>
                <w:szCs w:val="28"/>
                <w:lang w:val="ru-RU"/>
              </w:rPr>
              <w:t xml:space="preserve">Целью второго этапа является разработка </w:t>
            </w:r>
            <w:r w:rsidRPr="0053183E">
              <w:rPr>
                <w:b w:val="0"/>
                <w:sz w:val="22"/>
                <w:szCs w:val="28"/>
              </w:rPr>
              <w:t>методик полуколичественной оценки содержания</w:t>
            </w:r>
            <w:r w:rsidRPr="0053183E">
              <w:rPr>
                <w:b w:val="0"/>
                <w:sz w:val="22"/>
                <w:szCs w:val="28"/>
                <w:lang w:val="ru-RU"/>
              </w:rPr>
              <w:t xml:space="preserve"> мясных ингредиентов </w:t>
            </w:r>
            <w:r w:rsidRPr="0053183E">
              <w:rPr>
                <w:rFonts w:eastAsia="Calibri"/>
                <w:b w:val="0"/>
                <w:sz w:val="22"/>
                <w:szCs w:val="28"/>
                <w:lang w:eastAsia="en-US"/>
              </w:rPr>
              <w:t>говядин</w:t>
            </w:r>
            <w:r w:rsidRPr="0053183E">
              <w:rPr>
                <w:rFonts w:eastAsia="Calibri"/>
                <w:b w:val="0"/>
                <w:sz w:val="22"/>
                <w:szCs w:val="28"/>
                <w:lang w:val="ru-RU" w:eastAsia="en-US"/>
              </w:rPr>
              <w:t>ы</w:t>
            </w:r>
            <w:r w:rsidRPr="0053183E">
              <w:rPr>
                <w:rFonts w:eastAsia="Calibri"/>
                <w:b w:val="0"/>
                <w:sz w:val="22"/>
                <w:szCs w:val="28"/>
                <w:lang w:eastAsia="en-US"/>
              </w:rPr>
              <w:t>, конин</w:t>
            </w:r>
            <w:r w:rsidRPr="0053183E">
              <w:rPr>
                <w:rFonts w:eastAsia="Calibri"/>
                <w:b w:val="0"/>
                <w:sz w:val="22"/>
                <w:szCs w:val="28"/>
                <w:lang w:val="ru-RU" w:eastAsia="en-US"/>
              </w:rPr>
              <w:t>ы</w:t>
            </w:r>
            <w:r w:rsidRPr="0053183E">
              <w:rPr>
                <w:rFonts w:eastAsia="Calibri"/>
                <w:b w:val="0"/>
                <w:sz w:val="22"/>
                <w:szCs w:val="28"/>
                <w:lang w:eastAsia="en-US"/>
              </w:rPr>
              <w:t>, свинин</w:t>
            </w:r>
            <w:r w:rsidRPr="0053183E">
              <w:rPr>
                <w:rFonts w:eastAsia="Calibri"/>
                <w:b w:val="0"/>
                <w:sz w:val="22"/>
                <w:szCs w:val="28"/>
                <w:lang w:val="ru-RU" w:eastAsia="en-US"/>
              </w:rPr>
              <w:t>ы</w:t>
            </w:r>
            <w:r w:rsidRPr="0053183E">
              <w:rPr>
                <w:b w:val="0"/>
                <w:sz w:val="22"/>
                <w:szCs w:val="28"/>
              </w:rPr>
              <w:t xml:space="preserve"> в продукции</w:t>
            </w:r>
            <w:r w:rsidRPr="0053183E">
              <w:rPr>
                <w:b w:val="0"/>
                <w:sz w:val="22"/>
                <w:szCs w:val="28"/>
                <w:lang w:val="ru-RU"/>
              </w:rPr>
              <w:t xml:space="preserve"> </w:t>
            </w:r>
            <w:r w:rsidRPr="0053183E">
              <w:rPr>
                <w:b w:val="0"/>
                <w:sz w:val="22"/>
                <w:szCs w:val="28"/>
                <w:lang w:eastAsia="ar-SA"/>
              </w:rPr>
              <w:t>животного происхождения</w:t>
            </w:r>
            <w:r w:rsidRPr="0053183E">
              <w:rPr>
                <w:b w:val="0"/>
                <w:sz w:val="22"/>
                <w:szCs w:val="28"/>
              </w:rPr>
              <w:t>, сырье и полуфабрикатах</w:t>
            </w:r>
            <w:r w:rsidRPr="0053183E">
              <w:rPr>
                <w:b w:val="0"/>
                <w:sz w:val="22"/>
                <w:szCs w:val="28"/>
                <w:lang w:val="ru-RU"/>
              </w:rPr>
              <w:t xml:space="preserve">. </w:t>
            </w:r>
          </w:p>
        </w:tc>
      </w:tr>
      <w:tr w:rsidR="00801F67" w:rsidRPr="00FC50A9" w:rsidTr="0053183E">
        <w:trPr>
          <w:trHeight w:val="9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5F2089" w:rsidRPr="0053183E" w:rsidRDefault="0053183E" w:rsidP="0053183E">
            <w:pPr>
              <w:pStyle w:val="21"/>
              <w:jc w:val="both"/>
              <w:rPr>
                <w:b w:val="0"/>
                <w:szCs w:val="28"/>
                <w:lang w:val="ru-RU"/>
              </w:rPr>
            </w:pPr>
            <w:r w:rsidRPr="0053183E">
              <w:rPr>
                <w:b w:val="0"/>
                <w:sz w:val="22"/>
                <w:szCs w:val="28"/>
                <w:lang w:val="ru-RU"/>
              </w:rPr>
              <w:t>Будут разработаны методики полуколичественной оценки содержания мясных ингредиентов говядины, конины, свинины в продукции животного происхождения, сырье и полуфабрикатах.</w:t>
            </w:r>
            <w:bookmarkStart w:id="0" w:name="_GoBack"/>
            <w:bookmarkEnd w:id="0"/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2EA" w:rsidRDefault="00CA72EA" w:rsidP="00801F67">
      <w:pPr>
        <w:spacing w:after="0" w:line="240" w:lineRule="auto"/>
      </w:pPr>
      <w:r>
        <w:separator/>
      </w:r>
    </w:p>
  </w:endnote>
  <w:endnote w:type="continuationSeparator" w:id="0">
    <w:p w:rsidR="00CA72EA" w:rsidRDefault="00CA72EA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2EA" w:rsidRDefault="00CA72EA" w:rsidP="00801F67">
      <w:pPr>
        <w:spacing w:after="0" w:line="240" w:lineRule="auto"/>
      </w:pPr>
      <w:r>
        <w:separator/>
      </w:r>
    </w:p>
  </w:footnote>
  <w:footnote w:type="continuationSeparator" w:id="0">
    <w:p w:rsidR="00CA72EA" w:rsidRDefault="00CA72EA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5E0B2612"/>
    <w:multiLevelType w:val="multilevel"/>
    <w:tmpl w:val="172AF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321461"/>
    <w:rsid w:val="00394CA8"/>
    <w:rsid w:val="003F67D4"/>
    <w:rsid w:val="004B4591"/>
    <w:rsid w:val="004C3CDD"/>
    <w:rsid w:val="0053183E"/>
    <w:rsid w:val="005F2089"/>
    <w:rsid w:val="006E29A9"/>
    <w:rsid w:val="007E00C2"/>
    <w:rsid w:val="00801F67"/>
    <w:rsid w:val="0087668B"/>
    <w:rsid w:val="008D4E48"/>
    <w:rsid w:val="008F019B"/>
    <w:rsid w:val="008F6E31"/>
    <w:rsid w:val="009608D5"/>
    <w:rsid w:val="00996A97"/>
    <w:rsid w:val="00A13C64"/>
    <w:rsid w:val="00A950BA"/>
    <w:rsid w:val="00B3500F"/>
    <w:rsid w:val="00B71A09"/>
    <w:rsid w:val="00C0191F"/>
    <w:rsid w:val="00C047D5"/>
    <w:rsid w:val="00C24072"/>
    <w:rsid w:val="00C363C1"/>
    <w:rsid w:val="00C44AF5"/>
    <w:rsid w:val="00C6594D"/>
    <w:rsid w:val="00C73CA8"/>
    <w:rsid w:val="00CA72EA"/>
    <w:rsid w:val="00D4732A"/>
    <w:rsid w:val="00DC5593"/>
    <w:rsid w:val="00DD27FC"/>
    <w:rsid w:val="00DF1B1B"/>
    <w:rsid w:val="00E22C03"/>
    <w:rsid w:val="00E33D63"/>
    <w:rsid w:val="00ED693A"/>
    <w:rsid w:val="00F126FE"/>
    <w:rsid w:val="00F34C56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93A2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ListParagraph">
    <w:name w:val="List Paragraph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">
    <w:name w:val="Body Text 2"/>
    <w:basedOn w:val="a"/>
    <w:link w:val="20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21">
    <w:name w:val="Основной текст 21"/>
    <w:basedOn w:val="a"/>
    <w:rsid w:val="0053183E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F6E49-7C02-46C2-B2CF-3E940264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2021-01-26T08:00:00Z</dcterms:created>
  <dcterms:modified xsi:type="dcterms:W3CDTF">2021-01-26T08:00:00Z</dcterms:modified>
</cp:coreProperties>
</file>