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46" w:rsidRPr="00B90F4A" w:rsidRDefault="00B248C0" w:rsidP="00532A73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Маноян</w:t>
      </w:r>
      <w:r w:rsidR="00B90F4A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/>
        </w:rPr>
        <w:t>Ашот</w:t>
      </w:r>
      <w:r w:rsidR="00B90F4A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/>
        </w:rPr>
        <w:t>Месропович</w:t>
      </w:r>
    </w:p>
    <w:tbl>
      <w:tblPr>
        <w:tblW w:w="9860" w:type="dxa"/>
        <w:tblCellSpacing w:w="15" w:type="dxa"/>
        <w:tblInd w:w="-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85"/>
        <w:gridCol w:w="5975"/>
      </w:tblGrid>
      <w:tr w:rsidR="00FD7683" w:rsidRPr="00771146" w:rsidTr="00955DA0">
        <w:trPr>
          <w:tblCellSpacing w:w="15" w:type="dxa"/>
        </w:trPr>
        <w:tc>
          <w:tcPr>
            <w:tcW w:w="3840" w:type="dxa"/>
            <w:hideMark/>
          </w:tcPr>
          <w:p w:rsidR="00B248C0" w:rsidRDefault="00B248C0" w:rsidP="00B248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9356F" wp14:editId="6D53A569">
                  <wp:extent cx="2333625" cy="2533650"/>
                  <wp:effectExtent l="0" t="0" r="9525" b="0"/>
                  <wp:docPr id="1" name="Рисунок 1" descr="C:\Users\a.manoyan\Downloads\IMG_6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manoyan\Downloads\IMG_6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66B" w:rsidRPr="00B248C0" w:rsidRDefault="001B466B" w:rsidP="00B248C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vAlign w:val="center"/>
            <w:hideMark/>
          </w:tcPr>
          <w:p w:rsidR="00771146" w:rsidRP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771146" w:rsidRPr="00771146" w:rsidRDefault="00114E8F" w:rsidP="00B248C0">
            <w:pPr>
              <w:ind w:left="519" w:firstLine="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ФГБУ «ВГНКИ»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>с 20</w:t>
            </w:r>
            <w:r w:rsidR="00B248C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по настоящее время</w:t>
            </w:r>
            <w:r w:rsidR="00B248C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P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771146" w:rsidRDefault="00B248C0" w:rsidP="00B248C0">
            <w:pPr>
              <w:ind w:left="5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отдела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фармакон</w:t>
            </w:r>
            <w:r w:rsidR="005F627B">
              <w:rPr>
                <w:rFonts w:eastAsia="Times New Roman"/>
                <w:sz w:val="24"/>
                <w:szCs w:val="24"/>
                <w:lang w:eastAsia="ru-RU"/>
              </w:rPr>
              <w:t>адзора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B466B" w:rsidRDefault="00AE6FCE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Прохождение научной а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>ттестаци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и: </w:t>
            </w:r>
            <w:r w:rsidR="00B248C0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771146" w:rsidRP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бразование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B248C0" w:rsidRDefault="0061689F" w:rsidP="00B248C0">
            <w:pPr>
              <w:ind w:left="519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>ысшее, 20</w:t>
            </w:r>
            <w:r w:rsidR="00B248C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 xml:space="preserve"> г., </w:t>
            </w:r>
            <w:r w:rsidR="00B248C0" w:rsidRPr="00B248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ФГБОУ ВПО </w:t>
            </w:r>
          </w:p>
          <w:p w:rsidR="00771146" w:rsidRDefault="00B248C0" w:rsidP="00B248C0">
            <w:pPr>
              <w:ind w:left="5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48C0">
              <w:rPr>
                <w:rFonts w:eastAsia="Times New Roman"/>
                <w:bCs/>
                <w:sz w:val="24"/>
                <w:szCs w:val="24"/>
                <w:lang w:eastAsia="ru-RU"/>
              </w:rPr>
              <w:t>«Санкт-Петербургская академия ветеринарной медицины»,</w:t>
            </w:r>
            <w:r w:rsidR="005F627B" w:rsidRPr="00B248C0"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="005F627B">
              <w:rPr>
                <w:rFonts w:eastAsia="Times New Roman"/>
                <w:sz w:val="24"/>
                <w:szCs w:val="24"/>
                <w:lang w:eastAsia="ru-RU"/>
              </w:rPr>
              <w:t>валификация – ветеринарный врач,</w:t>
            </w:r>
            <w:r w:rsidRPr="00B248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специальность – «Ветеринария»</w:t>
            </w:r>
            <w:r w:rsidR="005F62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B466B" w:rsidRPr="00B248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Опыт работы до поступления в аспирантуру:</w:t>
            </w:r>
          </w:p>
          <w:p w:rsidR="00771146" w:rsidRPr="006D0BEB" w:rsidRDefault="008B2583" w:rsidP="00B248C0">
            <w:pPr>
              <w:ind w:left="53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443C">
              <w:rPr>
                <w:rFonts w:eastAsia="Times New Roman"/>
                <w:sz w:val="24"/>
                <w:szCs w:val="24"/>
                <w:lang w:eastAsia="ru-RU"/>
              </w:rPr>
              <w:t>с 20</w:t>
            </w:r>
            <w:r w:rsidR="004376EA" w:rsidRPr="0056443C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Pr="0056443C">
              <w:rPr>
                <w:rFonts w:eastAsia="Times New Roman"/>
                <w:sz w:val="24"/>
                <w:szCs w:val="24"/>
                <w:lang w:eastAsia="ru-RU"/>
              </w:rPr>
              <w:t xml:space="preserve"> по 20</w:t>
            </w:r>
            <w:r w:rsidR="004376EA" w:rsidRPr="0056443C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56443C">
              <w:rPr>
                <w:rFonts w:eastAsia="Times New Roman"/>
                <w:sz w:val="24"/>
                <w:szCs w:val="24"/>
                <w:lang w:eastAsia="ru-RU"/>
              </w:rPr>
              <w:t xml:space="preserve"> гг. </w:t>
            </w:r>
            <w:r w:rsidR="004376EA" w:rsidRPr="0056443C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4376EA" w:rsidRPr="0056443C">
              <w:rPr>
                <w:sz w:val="24"/>
                <w:szCs w:val="24"/>
              </w:rPr>
              <w:t>работал</w:t>
            </w:r>
            <w:r w:rsidR="004376EA" w:rsidRPr="004376EA">
              <w:rPr>
                <w:sz w:val="24"/>
                <w:szCs w:val="24"/>
              </w:rPr>
              <w:t xml:space="preserve"> в </w:t>
            </w:r>
            <w:r w:rsidR="004376EA">
              <w:rPr>
                <w:sz w:val="24"/>
                <w:szCs w:val="24"/>
              </w:rPr>
              <w:t xml:space="preserve">                                           </w:t>
            </w:r>
            <w:r w:rsidR="004376EA" w:rsidRPr="004376EA">
              <w:rPr>
                <w:sz w:val="24"/>
                <w:szCs w:val="24"/>
              </w:rPr>
              <w:t>Санкт-Петербургском</w:t>
            </w:r>
            <w:r w:rsidR="004376EA">
              <w:rPr>
                <w:sz w:val="24"/>
                <w:szCs w:val="24"/>
              </w:rPr>
              <w:t xml:space="preserve"> </w:t>
            </w:r>
            <w:r w:rsidR="004376EA" w:rsidRPr="004376EA">
              <w:rPr>
                <w:sz w:val="24"/>
                <w:szCs w:val="24"/>
              </w:rPr>
              <w:t>государственном бюджетном учреждении «Санкт-Петербургская городская станция по борьбе с болезнями животных»</w:t>
            </w:r>
            <w:r w:rsidR="004376EA">
              <w:rPr>
                <w:sz w:val="24"/>
                <w:szCs w:val="24"/>
              </w:rPr>
              <w:t xml:space="preserve"> </w:t>
            </w:r>
            <w:r w:rsidR="002D50DF">
              <w:rPr>
                <w:sz w:val="24"/>
                <w:szCs w:val="24"/>
              </w:rPr>
              <w:t>в</w:t>
            </w:r>
            <w:r w:rsidR="004376EA">
              <w:rPr>
                <w:sz w:val="24"/>
                <w:szCs w:val="24"/>
              </w:rPr>
              <w:t xml:space="preserve"> различных</w:t>
            </w:r>
            <w:r w:rsidR="00D92EDC">
              <w:rPr>
                <w:sz w:val="24"/>
                <w:szCs w:val="24"/>
              </w:rPr>
              <w:t xml:space="preserve"> структурных</w:t>
            </w:r>
            <w:r w:rsidR="004376EA">
              <w:rPr>
                <w:sz w:val="24"/>
                <w:szCs w:val="24"/>
              </w:rPr>
              <w:t xml:space="preserve"> подразделениях </w:t>
            </w:r>
            <w:r w:rsidR="007C3F3B">
              <w:rPr>
                <w:sz w:val="24"/>
                <w:szCs w:val="24"/>
              </w:rPr>
              <w:t>и занимал разные руководящие должности.</w:t>
            </w:r>
          </w:p>
          <w:p w:rsidR="00771146" w:rsidRP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771146" w:rsidRPr="00771146" w:rsidRDefault="00771146" w:rsidP="00B248C0">
            <w:pPr>
              <w:ind w:left="720" w:hanging="1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248C0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– 20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248C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71146" w:rsidRP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Направление </w:t>
            </w:r>
            <w:r w:rsidR="00E2669F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="00C87881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подготовки:</w:t>
            </w:r>
          </w:p>
          <w:p w:rsidR="00771146" w:rsidRPr="00771146" w:rsidRDefault="00B248C0" w:rsidP="00B248C0">
            <w:pPr>
              <w:ind w:left="519" w:firstLine="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44227">
              <w:rPr>
                <w:sz w:val="24"/>
                <w:szCs w:val="24"/>
              </w:rPr>
              <w:t>4.2. Зоотехния и ветеринария</w:t>
            </w:r>
            <w:r w:rsidR="00E2669F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F10FDC">
              <w:rPr>
                <w:rFonts w:eastAsia="Times New Roman"/>
                <w:sz w:val="24"/>
                <w:szCs w:val="24"/>
                <w:lang w:eastAsia="ru-RU"/>
              </w:rPr>
              <w:t xml:space="preserve"> профиль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="00F10F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4.2.3.</w:t>
            </w:r>
            <w:r w:rsidR="00E2669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44227">
              <w:rPr>
                <w:sz w:val="24"/>
                <w:szCs w:val="24"/>
              </w:rPr>
              <w:t>Инфекционные болезни и иммунология животных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E2669F"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P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771146" w:rsidRPr="00771146" w:rsidRDefault="00B248C0" w:rsidP="00B248C0">
            <w:pPr>
              <w:ind w:left="53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44227">
              <w:rPr>
                <w:sz w:val="24"/>
                <w:szCs w:val="24"/>
              </w:rPr>
              <w:t>Борунова Сеидфатима Мировна, д.биол.н., доцент, главный научный сотрудник отдела клинической микробиологии ФГБУ «ВГНКИ»</w:t>
            </w:r>
          </w:p>
          <w:p w:rsidR="00771146" w:rsidRPr="00771146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5F627B" w:rsidRDefault="007F528F" w:rsidP="00B248C0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F52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Иммунобиологические свойства полисахаридов, выделенных из дрожжевых и </w:t>
            </w:r>
            <w:proofErr w:type="spellStart"/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мецелиальных</w:t>
            </w:r>
            <w:proofErr w:type="spellEnd"/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грибов</w:t>
            </w:r>
            <w:r w:rsidRPr="007F52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0CC9">
              <w:rPr>
                <w:sz w:val="24"/>
              </w:rPr>
              <w:t>У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решением 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Учё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ного совета 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.11.20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22, протокол 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приказом </w:t>
            </w:r>
          </w:p>
          <w:p w:rsidR="00CA74E1" w:rsidRDefault="00FC0CC9" w:rsidP="00B248C0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ФГБУ «ВГНКИ» от 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627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562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:rsidR="00CA74E1" w:rsidRPr="0051687A" w:rsidRDefault="00CA74E1" w:rsidP="00CA74E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Научные интересы:</w:t>
            </w:r>
          </w:p>
          <w:p w:rsidR="00C87881" w:rsidRPr="00713BA3" w:rsidRDefault="007448EF" w:rsidP="00B248C0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A74E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редств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A74E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профилактики и лечения</w:t>
            </w:r>
            <w:r w:rsidR="00CA74E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 значимых инфекций продуктивных и непродуктивных животных.</w:t>
            </w:r>
          </w:p>
          <w:p w:rsidR="00771146" w:rsidRPr="00AF4D68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771146" w:rsidRPr="00AF4D68" w:rsidRDefault="00771146" w:rsidP="00B248C0">
            <w:pPr>
              <w:ind w:left="5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Pr="00AF4D68">
              <w:rPr>
                <w:rFonts w:eastAsia="Times New Roman"/>
                <w:sz w:val="24"/>
                <w:szCs w:val="24"/>
                <w:lang w:eastAsia="ru-RU"/>
              </w:rPr>
              <w:t xml:space="preserve">.: </w:t>
            </w:r>
            <w:r w:rsidR="00713BA3" w:rsidRPr="00AF4D68">
              <w:rPr>
                <w:rFonts w:eastAsia="Times New Roman"/>
                <w:sz w:val="24"/>
                <w:szCs w:val="24"/>
                <w:lang w:eastAsia="ru-RU"/>
              </w:rPr>
              <w:t>+7 (</w:t>
            </w:r>
            <w:r w:rsidR="005F627B">
              <w:rPr>
                <w:rFonts w:eastAsia="Times New Roman"/>
                <w:sz w:val="24"/>
                <w:szCs w:val="24"/>
                <w:lang w:eastAsia="ru-RU"/>
              </w:rPr>
              <w:t>495</w:t>
            </w:r>
            <w:r w:rsidR="00713BA3" w:rsidRPr="00AF4D68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  <w:r w:rsidR="005F627B">
              <w:rPr>
                <w:rFonts w:eastAsia="Times New Roman"/>
                <w:sz w:val="24"/>
                <w:szCs w:val="24"/>
                <w:lang w:eastAsia="ru-RU"/>
              </w:rPr>
              <w:t>982</w:t>
            </w:r>
            <w:r w:rsidR="00713BA3" w:rsidRPr="00AF4D6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5F627B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713BA3" w:rsidRPr="00AF4D6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5F627B">
              <w:rPr>
                <w:rFonts w:eastAsia="Times New Roman"/>
                <w:sz w:val="24"/>
                <w:szCs w:val="24"/>
                <w:lang w:eastAsia="ru-RU"/>
              </w:rPr>
              <w:t>83 доб.169</w:t>
            </w:r>
          </w:p>
          <w:p w:rsidR="00771146" w:rsidRPr="002D50DF" w:rsidRDefault="00771146" w:rsidP="00B248C0">
            <w:pPr>
              <w:ind w:left="5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28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2D50D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F528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2D50D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526E5C" w:rsidRPr="002D50D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248C0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  <w:r w:rsidR="00B248C0" w:rsidRPr="002D50D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248C0">
              <w:rPr>
                <w:rFonts w:eastAsia="Times New Roman"/>
                <w:sz w:val="24"/>
                <w:szCs w:val="24"/>
                <w:lang w:val="en-US" w:eastAsia="ru-RU"/>
              </w:rPr>
              <w:t>manoyan</w:t>
            </w:r>
            <w:proofErr w:type="spellEnd"/>
            <w:r w:rsidR="00B248C0" w:rsidRPr="002D50DF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B248C0">
              <w:rPr>
                <w:rFonts w:eastAsia="Times New Roman"/>
                <w:sz w:val="24"/>
                <w:szCs w:val="24"/>
                <w:lang w:val="en-US" w:eastAsia="ru-RU"/>
              </w:rPr>
              <w:t>vgnki</w:t>
            </w:r>
            <w:proofErr w:type="spellEnd"/>
            <w:r w:rsidR="00B248C0" w:rsidRPr="002D50D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248C0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C666F" w:rsidRDefault="00771146" w:rsidP="00B248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526E5C" w:rsidRPr="00526E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248C0" w:rsidRDefault="005F627B" w:rsidP="005F627B">
            <w:pPr>
              <w:ind w:left="5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21, пристройка 2   этаж; МЭБ лаб. 2 этаж;</w:t>
            </w:r>
          </w:p>
          <w:p w:rsidR="002D0C12" w:rsidRDefault="007F528F" w:rsidP="005F627B">
            <w:pPr>
              <w:ind w:left="519" w:hanging="5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28F">
              <w:rPr>
                <w:rFonts w:eastAsia="Times New Roman"/>
                <w:sz w:val="24"/>
                <w:szCs w:val="24"/>
                <w:lang w:eastAsia="ru-RU"/>
              </w:rPr>
              <w:t xml:space="preserve">123317, г. </w:t>
            </w:r>
            <w:r w:rsidR="00B248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528F">
              <w:rPr>
                <w:rFonts w:eastAsia="Times New Roman"/>
                <w:sz w:val="24"/>
                <w:szCs w:val="24"/>
                <w:lang w:eastAsia="ru-RU"/>
              </w:rPr>
              <w:t>Москва, Звенигородское ш., 5</w:t>
            </w:r>
            <w:r w:rsidR="00526E5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0022FD" w:rsidRDefault="000022FD" w:rsidP="00B248C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C52EE" w:rsidRPr="00771146" w:rsidRDefault="00BC52EE" w:rsidP="00B248C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D0C12" w:rsidRPr="004376EA" w:rsidTr="004159C0">
        <w:trPr>
          <w:tblCellSpacing w:w="15" w:type="dxa"/>
        </w:trPr>
        <w:tc>
          <w:tcPr>
            <w:tcW w:w="9800" w:type="dxa"/>
            <w:gridSpan w:val="2"/>
          </w:tcPr>
          <w:p w:rsidR="00532A73" w:rsidRPr="004376EA" w:rsidRDefault="00532A73" w:rsidP="00955DA0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55DA0" w:rsidRDefault="00955DA0" w:rsidP="00955DA0">
      <w:pPr>
        <w:spacing w:before="120" w:after="120"/>
        <w:rPr>
          <w:rFonts w:eastAsia="Times New Roman"/>
          <w:b/>
          <w:bCs/>
          <w:sz w:val="24"/>
          <w:szCs w:val="24"/>
          <w:lang w:eastAsia="ru-RU"/>
        </w:rPr>
      </w:pPr>
    </w:p>
    <w:p w:rsidR="00955DA0" w:rsidRPr="0056443C" w:rsidRDefault="00955DA0" w:rsidP="00955DA0">
      <w:pPr>
        <w:rPr>
          <w:rFonts w:eastAsia="Times New Roman"/>
          <w:b/>
          <w:sz w:val="24"/>
          <w:szCs w:val="24"/>
          <w:lang w:eastAsia="ru-RU"/>
        </w:rPr>
      </w:pPr>
      <w:r w:rsidRPr="002D0C12">
        <w:rPr>
          <w:rFonts w:eastAsia="Times New Roman"/>
          <w:b/>
          <w:sz w:val="24"/>
          <w:szCs w:val="24"/>
          <w:lang w:eastAsia="ru-RU"/>
        </w:rPr>
        <w:lastRenderedPageBreak/>
        <w:t>Результаты промежуточной аттестации:</w:t>
      </w:r>
    </w:p>
    <w:tbl>
      <w:tblPr>
        <w:tblStyle w:val="a6"/>
        <w:tblW w:w="9640" w:type="dxa"/>
        <w:tblLook w:val="04A0" w:firstRow="1" w:lastRow="0" w:firstColumn="1" w:lastColumn="0" w:noHBand="0" w:noVBand="1"/>
      </w:tblPr>
      <w:tblGrid>
        <w:gridCol w:w="657"/>
        <w:gridCol w:w="7140"/>
        <w:gridCol w:w="1843"/>
      </w:tblGrid>
      <w:tr w:rsidR="00955DA0" w:rsidTr="00516320">
        <w:tc>
          <w:tcPr>
            <w:tcW w:w="657" w:type="dxa"/>
          </w:tcPr>
          <w:p w:rsidR="00955DA0" w:rsidRDefault="00955DA0" w:rsidP="005163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955DA0" w:rsidRDefault="00955DA0" w:rsidP="005163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vAlign w:val="center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955DA0" w:rsidTr="00516320">
        <w:tc>
          <w:tcPr>
            <w:tcW w:w="657" w:type="dxa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955DA0" w:rsidRDefault="00955DA0" w:rsidP="005163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55DA0" w:rsidTr="00516320">
        <w:tc>
          <w:tcPr>
            <w:tcW w:w="657" w:type="dxa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955DA0" w:rsidRDefault="00955DA0" w:rsidP="005163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55DA0" w:rsidTr="00516320">
        <w:tc>
          <w:tcPr>
            <w:tcW w:w="657" w:type="dxa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955DA0" w:rsidRDefault="00955DA0" w:rsidP="005163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</w:p>
        </w:tc>
        <w:tc>
          <w:tcPr>
            <w:tcW w:w="1843" w:type="dxa"/>
          </w:tcPr>
          <w:p w:rsidR="00955DA0" w:rsidRPr="006E0AB2" w:rsidRDefault="006E0AB2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55DA0" w:rsidTr="00516320">
        <w:tc>
          <w:tcPr>
            <w:tcW w:w="657" w:type="dxa"/>
          </w:tcPr>
          <w:p w:rsidR="00955DA0" w:rsidRDefault="006E0AB2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</w:tcPr>
          <w:p w:rsidR="00955DA0" w:rsidRDefault="00955DA0" w:rsidP="005163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43" w:type="dxa"/>
          </w:tcPr>
          <w:p w:rsidR="00955DA0" w:rsidRDefault="00955DA0" w:rsidP="00516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E0AB2" w:rsidTr="00516320">
        <w:tc>
          <w:tcPr>
            <w:tcW w:w="657" w:type="dxa"/>
          </w:tcPr>
          <w:p w:rsidR="006E0AB2" w:rsidRP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140" w:type="dxa"/>
          </w:tcPr>
          <w:p w:rsidR="006E0AB2" w:rsidRDefault="006E0AB2" w:rsidP="006E0AB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1843" w:type="dxa"/>
          </w:tcPr>
          <w:p w:rsid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E0AB2" w:rsidTr="00516320">
        <w:tc>
          <w:tcPr>
            <w:tcW w:w="657" w:type="dxa"/>
          </w:tcPr>
          <w:p w:rsidR="006E0AB2" w:rsidRP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140" w:type="dxa"/>
          </w:tcPr>
          <w:p w:rsidR="006E0AB2" w:rsidRDefault="006E0AB2" w:rsidP="006E0AB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Научно-исследовательская деятельность и подготовка научно-квалификационной работы </w:t>
            </w:r>
          </w:p>
        </w:tc>
        <w:tc>
          <w:tcPr>
            <w:tcW w:w="1843" w:type="dxa"/>
          </w:tcPr>
          <w:p w:rsid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E0AB2" w:rsidTr="00516320">
        <w:tc>
          <w:tcPr>
            <w:tcW w:w="9640" w:type="dxa"/>
            <w:gridSpan w:val="3"/>
          </w:tcPr>
          <w:p w:rsidR="006E0AB2" w:rsidRPr="00205800" w:rsidRDefault="006E0AB2" w:rsidP="006E0AB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580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сдачи кандидатских экзаменов:</w:t>
            </w:r>
          </w:p>
        </w:tc>
      </w:tr>
      <w:tr w:rsidR="006E0AB2" w:rsidTr="00516320">
        <w:tc>
          <w:tcPr>
            <w:tcW w:w="657" w:type="dxa"/>
          </w:tcPr>
          <w:p w:rsid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6E0AB2" w:rsidRDefault="006E0AB2" w:rsidP="006E0AB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E0AB2" w:rsidTr="00516320">
        <w:tc>
          <w:tcPr>
            <w:tcW w:w="657" w:type="dxa"/>
          </w:tcPr>
          <w:p w:rsid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6E0AB2" w:rsidRDefault="006E0AB2" w:rsidP="006E0AB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6E0AB2" w:rsidRDefault="006E0AB2" w:rsidP="006E0A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955DA0" w:rsidRDefault="00955DA0" w:rsidP="0056443C">
      <w:pPr>
        <w:spacing w:before="120" w:after="120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  <w:lang w:eastAsia="ru-RU"/>
        </w:rPr>
        <w:t>Научные публикации</w:t>
      </w:r>
      <w:r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955DA0" w:rsidRPr="004376EA" w:rsidRDefault="00955DA0" w:rsidP="0056443C">
      <w:pPr>
        <w:spacing w:before="240" w:after="120"/>
        <w:ind w:left="456"/>
        <w:jc w:val="both"/>
        <w:rPr>
          <w:rFonts w:eastAsia="Times New Roman"/>
          <w:bCs/>
          <w:sz w:val="24"/>
          <w:szCs w:val="24"/>
          <w:lang w:eastAsia="ru-RU"/>
        </w:rPr>
      </w:pPr>
      <w:r w:rsidRPr="004376EA">
        <w:rPr>
          <w:rFonts w:eastAsia="Times New Roman"/>
          <w:bCs/>
          <w:sz w:val="24"/>
          <w:szCs w:val="24"/>
          <w:lang w:eastAsia="ru-RU"/>
        </w:rPr>
        <w:t>1.</w:t>
      </w:r>
      <w:r w:rsidRPr="004376EA">
        <w:rPr>
          <w:sz w:val="24"/>
          <w:szCs w:val="24"/>
        </w:rPr>
        <w:t xml:space="preserve">Исследование уровня продукции </w:t>
      </w:r>
      <w:proofErr w:type="spellStart"/>
      <w:r w:rsidRPr="004376EA">
        <w:rPr>
          <w:sz w:val="24"/>
          <w:szCs w:val="24"/>
        </w:rPr>
        <w:t>бактериоциноподобных</w:t>
      </w:r>
      <w:proofErr w:type="spellEnd"/>
      <w:r w:rsidRPr="004376EA">
        <w:rPr>
          <w:sz w:val="24"/>
          <w:szCs w:val="24"/>
        </w:rPr>
        <w:t xml:space="preserve"> соединений штаммом молочнокислых бактерий </w:t>
      </w:r>
      <w:proofErr w:type="spellStart"/>
      <w:r w:rsidRPr="004376EA">
        <w:rPr>
          <w:sz w:val="24"/>
          <w:szCs w:val="24"/>
        </w:rPr>
        <w:t>Lactobacillus</w:t>
      </w:r>
      <w:proofErr w:type="spellEnd"/>
      <w:r w:rsidRPr="004376EA">
        <w:rPr>
          <w:sz w:val="24"/>
          <w:szCs w:val="24"/>
        </w:rPr>
        <w:t xml:space="preserve"> </w:t>
      </w:r>
      <w:proofErr w:type="spellStart"/>
      <w:r w:rsidRPr="004376EA">
        <w:rPr>
          <w:sz w:val="24"/>
          <w:szCs w:val="24"/>
        </w:rPr>
        <w:t>plantarum</w:t>
      </w:r>
      <w:proofErr w:type="spellEnd"/>
      <w:r w:rsidRPr="004376EA">
        <w:rPr>
          <w:sz w:val="24"/>
          <w:szCs w:val="24"/>
        </w:rPr>
        <w:t xml:space="preserve"> </w:t>
      </w:r>
      <w:proofErr w:type="spellStart"/>
      <w:r w:rsidRPr="004376EA">
        <w:rPr>
          <w:sz w:val="24"/>
          <w:szCs w:val="24"/>
        </w:rPr>
        <w:t>АТСС</w:t>
      </w:r>
      <w:proofErr w:type="spellEnd"/>
      <w:r w:rsidRPr="004376EA">
        <w:rPr>
          <w:sz w:val="24"/>
          <w:szCs w:val="24"/>
        </w:rPr>
        <w:t xml:space="preserve"> 8014 / Н. А. Сидорова, А. Н. Панин, И. Н. Никонов, А.М. Маноян [и др.] // Экономически и социально значимые инфекции сельскохозяйственных живот</w:t>
      </w:r>
      <w:r>
        <w:rPr>
          <w:sz w:val="24"/>
          <w:szCs w:val="24"/>
        </w:rPr>
        <w:t>ных: меры профилактики и борьбы</w:t>
      </w:r>
      <w:r w:rsidRPr="004376EA">
        <w:rPr>
          <w:sz w:val="24"/>
          <w:szCs w:val="24"/>
        </w:rPr>
        <w:t>: Материалы Международной научно-практической конференции, Москва, 15 декабря 2022 года. – Москва: Сельскохозяйственные технологии, 2022. – С. 40-49. – DOI 10.18720/SPBPU/2/z22-18. – EDN ZYJSEE.</w:t>
      </w:r>
    </w:p>
    <w:p w:rsidR="00955DA0" w:rsidRDefault="00955DA0" w:rsidP="0056443C">
      <w:pPr>
        <w:spacing w:before="120" w:after="120"/>
        <w:ind w:left="426"/>
        <w:rPr>
          <w:rFonts w:eastAsia="Times New Roman"/>
          <w:b/>
          <w:bCs/>
          <w:sz w:val="24"/>
          <w:szCs w:val="24"/>
          <w:lang w:eastAsia="ru-RU"/>
        </w:rPr>
      </w:pPr>
      <w:r w:rsidRPr="004376EA">
        <w:rPr>
          <w:rFonts w:eastAsia="Times New Roman"/>
          <w:bCs/>
          <w:sz w:val="24"/>
          <w:szCs w:val="24"/>
          <w:lang w:eastAsia="ru-RU"/>
        </w:rPr>
        <w:t xml:space="preserve">2. </w:t>
      </w:r>
      <w:proofErr w:type="spellStart"/>
      <w:r w:rsidRPr="004376EA">
        <w:rPr>
          <w:sz w:val="24"/>
          <w:szCs w:val="24"/>
        </w:rPr>
        <w:t>Мико</w:t>
      </w:r>
      <w:proofErr w:type="spellEnd"/>
      <w:r w:rsidRPr="004376EA">
        <w:rPr>
          <w:sz w:val="24"/>
          <w:szCs w:val="24"/>
        </w:rPr>
        <w:t xml:space="preserve">- и </w:t>
      </w:r>
      <w:proofErr w:type="spellStart"/>
      <w:r w:rsidRPr="004376EA">
        <w:rPr>
          <w:sz w:val="24"/>
          <w:szCs w:val="24"/>
        </w:rPr>
        <w:t>микробиом</w:t>
      </w:r>
      <w:proofErr w:type="spellEnd"/>
      <w:r w:rsidRPr="004376EA">
        <w:rPr>
          <w:sz w:val="24"/>
          <w:szCs w:val="24"/>
        </w:rPr>
        <w:t>: значение в жизни млекопитающих / М. Г. Маноян, А. Н. Иванова, А. М. Маноян, А. Н. Панин // Экономически и социально значимые инфекции сельскохозяйственных животных: меры профилактики</w:t>
      </w:r>
      <w:r>
        <w:rPr>
          <w:sz w:val="24"/>
          <w:szCs w:val="24"/>
        </w:rPr>
        <w:t xml:space="preserve"> и борьбы</w:t>
      </w:r>
      <w:r w:rsidRPr="004376EA">
        <w:rPr>
          <w:sz w:val="24"/>
          <w:szCs w:val="24"/>
        </w:rPr>
        <w:t>: Материалы Международной научно-практической конференции, Москва, 15 декабря 2022 года. – Москва: Сельскохозяйственные технологии, 2022. – С. 50-65. – EDN WGELVW.</w:t>
      </w:r>
    </w:p>
    <w:p w:rsidR="00065A18" w:rsidRDefault="00535649" w:rsidP="0056443C">
      <w:pPr>
        <w:spacing w:before="120" w:after="12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Участие в научных 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и семинарах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  <w:r w:rsidR="00713BA3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376EA" w:rsidRPr="007448EF" w:rsidRDefault="007448EF" w:rsidP="0056443C">
      <w:pPr>
        <w:spacing w:before="240" w:after="120"/>
        <w:ind w:left="426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1.</w:t>
      </w:r>
      <w:r w:rsidR="004376EA" w:rsidRPr="004376EA">
        <w:rPr>
          <w:rFonts w:eastAsia="Times New Roman"/>
          <w:bCs/>
          <w:sz w:val="24"/>
          <w:szCs w:val="24"/>
          <w:lang w:eastAsia="ru-RU"/>
        </w:rPr>
        <w:t xml:space="preserve"> Участие в конференции - (ФГБУ «ВГНКИ») международная научно-практическая конференция, посвященная мерам профилактики и борьбы с экономически и социально значимыми инфекциями сельскохозяйственных животных,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376EA" w:rsidRPr="004376EA">
        <w:rPr>
          <w:rFonts w:eastAsia="Times New Roman"/>
          <w:bCs/>
          <w:sz w:val="24"/>
          <w:szCs w:val="24"/>
          <w:lang w:eastAsia="ru-RU"/>
        </w:rPr>
        <w:t xml:space="preserve">в соответствии с Соглашением </w:t>
      </w:r>
      <w:proofErr w:type="spellStart"/>
      <w:r w:rsidR="004376EA" w:rsidRPr="004376EA">
        <w:rPr>
          <w:rFonts w:eastAsia="Times New Roman"/>
          <w:bCs/>
          <w:sz w:val="24"/>
          <w:szCs w:val="24"/>
          <w:lang w:eastAsia="ru-RU"/>
        </w:rPr>
        <w:t>Минобрнауки</w:t>
      </w:r>
      <w:proofErr w:type="spellEnd"/>
      <w:r w:rsidR="004376EA" w:rsidRPr="004376EA">
        <w:rPr>
          <w:rFonts w:eastAsia="Times New Roman"/>
          <w:bCs/>
          <w:sz w:val="24"/>
          <w:szCs w:val="24"/>
          <w:lang w:eastAsia="ru-RU"/>
        </w:rPr>
        <w:t xml:space="preserve"> России № 075-1</w:t>
      </w:r>
      <w:r>
        <w:rPr>
          <w:rFonts w:eastAsia="Times New Roman"/>
          <w:bCs/>
          <w:sz w:val="24"/>
          <w:szCs w:val="24"/>
          <w:lang w:eastAsia="ru-RU"/>
        </w:rPr>
        <w:t>5-2022-1124 от 1 июля 2022 года</w:t>
      </w:r>
      <w:r w:rsidRPr="007448EF">
        <w:rPr>
          <w:rFonts w:eastAsia="Times New Roman"/>
          <w:bCs/>
          <w:sz w:val="24"/>
          <w:szCs w:val="24"/>
          <w:lang w:eastAsia="ru-RU"/>
        </w:rPr>
        <w:t>, Москва</w:t>
      </w:r>
      <w:r>
        <w:rPr>
          <w:rFonts w:eastAsia="Times New Roman"/>
          <w:bCs/>
          <w:sz w:val="24"/>
          <w:szCs w:val="24"/>
          <w:lang w:eastAsia="ru-RU"/>
        </w:rPr>
        <w:t xml:space="preserve"> 2022г.</w:t>
      </w:r>
    </w:p>
    <w:p w:rsidR="004376EA" w:rsidRPr="00A30E93" w:rsidRDefault="007448EF" w:rsidP="0056443C">
      <w:pPr>
        <w:spacing w:before="120" w:after="120"/>
        <w:ind w:left="426"/>
        <w:rPr>
          <w:rFonts w:eastAsia="Times New Roman"/>
          <w:bCs/>
          <w:sz w:val="24"/>
          <w:szCs w:val="24"/>
          <w:lang w:eastAsia="ru-RU"/>
        </w:rPr>
      </w:pPr>
      <w:r w:rsidRPr="00A30E93">
        <w:rPr>
          <w:rFonts w:eastAsia="Times New Roman"/>
          <w:bCs/>
          <w:sz w:val="24"/>
          <w:szCs w:val="24"/>
          <w:lang w:eastAsia="ru-RU"/>
        </w:rPr>
        <w:t xml:space="preserve">2. </w:t>
      </w:r>
      <w:r>
        <w:rPr>
          <w:rFonts w:eastAsia="Times New Roman"/>
          <w:bCs/>
          <w:sz w:val="24"/>
          <w:szCs w:val="24"/>
          <w:lang w:eastAsia="ru-RU"/>
        </w:rPr>
        <w:t>Участие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в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val="en-US" w:eastAsia="ru-RU"/>
        </w:rPr>
        <w:t>I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Научно</w:t>
      </w:r>
      <w:r w:rsidRPr="00A30E93">
        <w:rPr>
          <w:rFonts w:eastAsia="Times New Roman"/>
          <w:bCs/>
          <w:sz w:val="24"/>
          <w:szCs w:val="24"/>
          <w:lang w:eastAsia="ru-RU"/>
        </w:rPr>
        <w:t>-</w:t>
      </w:r>
      <w:r>
        <w:rPr>
          <w:rFonts w:eastAsia="Times New Roman"/>
          <w:bCs/>
          <w:sz w:val="24"/>
          <w:szCs w:val="24"/>
          <w:lang w:eastAsia="ru-RU"/>
        </w:rPr>
        <w:t>практической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конференции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(</w:t>
      </w:r>
      <w:r>
        <w:rPr>
          <w:rFonts w:eastAsia="Times New Roman"/>
          <w:bCs/>
          <w:sz w:val="24"/>
          <w:szCs w:val="24"/>
          <w:lang w:eastAsia="ru-RU"/>
        </w:rPr>
        <w:t>с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международным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участием</w:t>
      </w:r>
      <w:r w:rsidRPr="00A30E93">
        <w:rPr>
          <w:rFonts w:eastAsia="Times New Roman"/>
          <w:bCs/>
          <w:sz w:val="24"/>
          <w:szCs w:val="24"/>
          <w:lang w:eastAsia="ru-RU"/>
        </w:rPr>
        <w:t>) «</w:t>
      </w:r>
      <w:r>
        <w:rPr>
          <w:rFonts w:eastAsia="Times New Roman"/>
          <w:bCs/>
          <w:sz w:val="24"/>
          <w:szCs w:val="24"/>
          <w:lang w:val="en-US" w:eastAsia="ru-RU"/>
        </w:rPr>
        <w:t>Global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val="en-US" w:eastAsia="ru-RU"/>
        </w:rPr>
        <w:t>Issues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val="en-US" w:eastAsia="ru-RU"/>
        </w:rPr>
        <w:t>Conference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2023: </w:t>
      </w:r>
      <w:r>
        <w:rPr>
          <w:rFonts w:eastAsia="Times New Roman"/>
          <w:bCs/>
          <w:sz w:val="24"/>
          <w:szCs w:val="24"/>
          <w:lang w:val="en-US" w:eastAsia="ru-RU"/>
        </w:rPr>
        <w:t>Veterinary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val="en-US" w:eastAsia="ru-RU"/>
        </w:rPr>
        <w:t>Medicine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, </w:t>
      </w:r>
      <w:r>
        <w:rPr>
          <w:rFonts w:eastAsia="Times New Roman"/>
          <w:bCs/>
          <w:sz w:val="24"/>
          <w:szCs w:val="24"/>
          <w:lang w:val="en-US" w:eastAsia="ru-RU"/>
        </w:rPr>
        <w:t>Biology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, </w:t>
      </w:r>
      <w:r>
        <w:rPr>
          <w:rFonts w:eastAsia="Times New Roman"/>
          <w:bCs/>
          <w:sz w:val="24"/>
          <w:szCs w:val="24"/>
          <w:lang w:val="en-US" w:eastAsia="ru-RU"/>
        </w:rPr>
        <w:t>Biotechnology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  <w:lang w:val="en-US" w:eastAsia="ru-RU"/>
        </w:rPr>
        <w:t>Zootechnology</w:t>
      </w:r>
      <w:proofErr w:type="spellEnd"/>
      <w:r w:rsidRPr="00A30E93">
        <w:rPr>
          <w:rFonts w:eastAsia="Times New Roman"/>
          <w:bCs/>
          <w:sz w:val="24"/>
          <w:szCs w:val="24"/>
          <w:lang w:eastAsia="ru-RU"/>
        </w:rPr>
        <w:t xml:space="preserve">, </w:t>
      </w:r>
      <w:r>
        <w:rPr>
          <w:rFonts w:eastAsia="Times New Roman"/>
          <w:bCs/>
          <w:sz w:val="24"/>
          <w:szCs w:val="24"/>
          <w:lang w:val="en-US" w:eastAsia="ru-RU"/>
        </w:rPr>
        <w:t>Scientific</w:t>
      </w:r>
      <w:r w:rsidRPr="00A30E93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val="en-US" w:eastAsia="ru-RU"/>
        </w:rPr>
        <w:t>Foundation</w:t>
      </w:r>
      <w:r w:rsidRPr="00A30E93">
        <w:rPr>
          <w:rFonts w:eastAsia="Times New Roman"/>
          <w:bCs/>
          <w:sz w:val="24"/>
          <w:szCs w:val="24"/>
          <w:lang w:eastAsia="ru-RU"/>
        </w:rPr>
        <w:t>»</w:t>
      </w:r>
      <w:r w:rsidR="00A30E93" w:rsidRPr="00A30E93">
        <w:rPr>
          <w:rFonts w:eastAsia="Times New Roman"/>
          <w:bCs/>
          <w:sz w:val="24"/>
          <w:szCs w:val="24"/>
          <w:lang w:eastAsia="ru-RU"/>
        </w:rPr>
        <w:t xml:space="preserve">, </w:t>
      </w:r>
      <w:r w:rsidR="00A30E93">
        <w:rPr>
          <w:rFonts w:eastAsia="Times New Roman"/>
          <w:bCs/>
          <w:sz w:val="24"/>
          <w:szCs w:val="24"/>
          <w:lang w:eastAsia="ru-RU"/>
        </w:rPr>
        <w:t>ФГБОУ ВО МГАВМиБ-</w:t>
      </w:r>
      <w:proofErr w:type="spellStart"/>
      <w:r w:rsidR="00A30E93">
        <w:rPr>
          <w:rFonts w:eastAsia="Times New Roman"/>
          <w:bCs/>
          <w:sz w:val="24"/>
          <w:szCs w:val="24"/>
          <w:lang w:eastAsia="ru-RU"/>
        </w:rPr>
        <w:t>МВА</w:t>
      </w:r>
      <w:proofErr w:type="spellEnd"/>
      <w:r w:rsidR="00A30E93">
        <w:rPr>
          <w:rFonts w:eastAsia="Times New Roman"/>
          <w:bCs/>
          <w:sz w:val="24"/>
          <w:szCs w:val="24"/>
          <w:lang w:eastAsia="ru-RU"/>
        </w:rPr>
        <w:t xml:space="preserve"> имени </w:t>
      </w:r>
      <w:proofErr w:type="spellStart"/>
      <w:r w:rsidR="00A30E93">
        <w:rPr>
          <w:rFonts w:eastAsia="Times New Roman"/>
          <w:bCs/>
          <w:sz w:val="24"/>
          <w:szCs w:val="24"/>
          <w:lang w:eastAsia="ru-RU"/>
        </w:rPr>
        <w:t>К.И</w:t>
      </w:r>
      <w:proofErr w:type="spellEnd"/>
      <w:r w:rsidR="00A30E93">
        <w:rPr>
          <w:rFonts w:eastAsia="Times New Roman"/>
          <w:bCs/>
          <w:sz w:val="24"/>
          <w:szCs w:val="24"/>
          <w:lang w:eastAsia="ru-RU"/>
        </w:rPr>
        <w:t>. Скрябина, Москва 2023г.</w:t>
      </w:r>
    </w:p>
    <w:p w:rsidR="00387107" w:rsidRDefault="00771146" w:rsidP="0056443C">
      <w:pPr>
        <w:spacing w:before="120" w:after="120"/>
        <w:rPr>
          <w:rFonts w:eastAsia="Times New Roman"/>
          <w:bCs/>
          <w:sz w:val="24"/>
          <w:szCs w:val="24"/>
          <w:lang w:eastAsia="ru-RU"/>
        </w:rPr>
      </w:pPr>
      <w:r w:rsidRPr="00713BA3">
        <w:rPr>
          <w:rFonts w:eastAsia="Times New Roman"/>
          <w:b/>
          <w:bCs/>
          <w:sz w:val="24"/>
          <w:szCs w:val="24"/>
          <w:lang w:eastAsia="ru-RU"/>
        </w:rPr>
        <w:t>Участие в грантах</w:t>
      </w:r>
      <w:r w:rsidRPr="00387107">
        <w:rPr>
          <w:rFonts w:eastAsia="Times New Roman"/>
          <w:bCs/>
          <w:sz w:val="24"/>
          <w:szCs w:val="24"/>
          <w:lang w:eastAsia="ru-RU"/>
        </w:rPr>
        <w:t>:</w:t>
      </w:r>
      <w:r w:rsidR="00713BA3" w:rsidRPr="00387107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0A53E0" w:rsidRPr="0056443C" w:rsidRDefault="004376EA" w:rsidP="0056443C">
      <w:pPr>
        <w:spacing w:before="240" w:after="120"/>
        <w:ind w:left="426"/>
        <w:rPr>
          <w:sz w:val="24"/>
          <w:szCs w:val="24"/>
        </w:rPr>
      </w:pPr>
      <w:r w:rsidRPr="004376EA">
        <w:rPr>
          <w:sz w:val="24"/>
          <w:szCs w:val="24"/>
        </w:rPr>
        <w:t xml:space="preserve">Соглашение ФГБУ «ВГНКИ» и </w:t>
      </w:r>
      <w:proofErr w:type="spellStart"/>
      <w:r w:rsidRPr="004376EA">
        <w:rPr>
          <w:sz w:val="24"/>
          <w:szCs w:val="24"/>
        </w:rPr>
        <w:t>Минобрнауки</w:t>
      </w:r>
      <w:proofErr w:type="spellEnd"/>
      <w:r w:rsidRPr="004376EA">
        <w:rPr>
          <w:sz w:val="24"/>
          <w:szCs w:val="24"/>
        </w:rPr>
        <w:t xml:space="preserve"> России от 01.07.2022 № 075-15-2022-1124 «Создание средств профилактики социально значимых инфекций продуктивных животных на основе современных методов </w:t>
      </w:r>
      <w:proofErr w:type="spellStart"/>
      <w:r w:rsidRPr="004376EA">
        <w:rPr>
          <w:sz w:val="24"/>
          <w:szCs w:val="24"/>
        </w:rPr>
        <w:t>нутригеномики</w:t>
      </w:r>
      <w:proofErr w:type="spellEnd"/>
      <w:r w:rsidRPr="004376EA">
        <w:rPr>
          <w:sz w:val="24"/>
          <w:szCs w:val="24"/>
        </w:rPr>
        <w:t>»</w:t>
      </w:r>
    </w:p>
    <w:p w:rsidR="009E226C" w:rsidRDefault="009E226C" w:rsidP="0056443C">
      <w:pPr>
        <w:spacing w:before="120" w:after="120"/>
        <w:rPr>
          <w:b/>
          <w:sz w:val="24"/>
          <w:szCs w:val="24"/>
        </w:rPr>
      </w:pPr>
    </w:p>
    <w:p w:rsidR="00E83127" w:rsidRDefault="00532A73" w:rsidP="0056443C">
      <w:pPr>
        <w:spacing w:before="120" w:after="120"/>
        <w:rPr>
          <w:b/>
          <w:sz w:val="24"/>
          <w:szCs w:val="24"/>
        </w:rPr>
      </w:pPr>
      <w:r w:rsidRPr="00532A73">
        <w:rPr>
          <w:b/>
          <w:sz w:val="24"/>
          <w:szCs w:val="24"/>
        </w:rPr>
        <w:t>Повышение квалификации</w:t>
      </w:r>
      <w:r>
        <w:rPr>
          <w:b/>
          <w:sz w:val="24"/>
          <w:szCs w:val="24"/>
        </w:rPr>
        <w:t>:</w:t>
      </w:r>
    </w:p>
    <w:p w:rsidR="002D50DF" w:rsidRDefault="00065A18" w:rsidP="0056443C">
      <w:pPr>
        <w:tabs>
          <w:tab w:val="left" w:pos="6521"/>
        </w:tabs>
        <w:spacing w:before="240" w:after="120"/>
        <w:ind w:left="426"/>
        <w:jc w:val="both"/>
        <w:rPr>
          <w:sz w:val="24"/>
          <w:szCs w:val="24"/>
          <w:highlight w:val="yellow"/>
        </w:rPr>
      </w:pPr>
      <w:r w:rsidRPr="00711E18">
        <w:rPr>
          <w:sz w:val="24"/>
          <w:szCs w:val="24"/>
        </w:rPr>
        <w:lastRenderedPageBreak/>
        <w:t xml:space="preserve">1. </w:t>
      </w:r>
      <w:r w:rsidR="002D50DF" w:rsidRPr="00711E18">
        <w:rPr>
          <w:sz w:val="24"/>
          <w:szCs w:val="24"/>
        </w:rPr>
        <w:t xml:space="preserve">«Методы выделения и очистки белков, нуклеиновых кислот и </w:t>
      </w:r>
      <w:r w:rsidR="00711E18" w:rsidRPr="00711E18">
        <w:rPr>
          <w:sz w:val="24"/>
          <w:szCs w:val="24"/>
        </w:rPr>
        <w:t>липидов», в объёме 72 часа,</w:t>
      </w:r>
      <w:r w:rsidR="002D50DF">
        <w:rPr>
          <w:sz w:val="24"/>
          <w:szCs w:val="24"/>
        </w:rPr>
        <w:t xml:space="preserve"> удостоверение выдано ФГАОУ ВО «Балтийский федеральный университет имени </w:t>
      </w:r>
      <w:proofErr w:type="spellStart"/>
      <w:r w:rsidR="002D50DF">
        <w:rPr>
          <w:sz w:val="24"/>
          <w:szCs w:val="24"/>
        </w:rPr>
        <w:t>Иммануила</w:t>
      </w:r>
      <w:proofErr w:type="spellEnd"/>
      <w:r w:rsidR="002D50DF">
        <w:rPr>
          <w:sz w:val="24"/>
          <w:szCs w:val="24"/>
        </w:rPr>
        <w:t xml:space="preserve"> Канта», </w:t>
      </w:r>
      <w:r w:rsidR="00711E18">
        <w:rPr>
          <w:sz w:val="24"/>
          <w:szCs w:val="24"/>
        </w:rPr>
        <w:t xml:space="preserve">2022 г, </w:t>
      </w:r>
      <w:r w:rsidR="002D50DF">
        <w:rPr>
          <w:sz w:val="24"/>
          <w:szCs w:val="24"/>
        </w:rPr>
        <w:t>№ 013927 053094,</w:t>
      </w:r>
      <w:r w:rsidR="00711E18">
        <w:rPr>
          <w:sz w:val="24"/>
          <w:szCs w:val="24"/>
        </w:rPr>
        <w:t xml:space="preserve"> регистрационный номер 21350. </w:t>
      </w:r>
    </w:p>
    <w:p w:rsidR="00065A18" w:rsidRDefault="00711E18" w:rsidP="0056443C">
      <w:pPr>
        <w:tabs>
          <w:tab w:val="left" w:pos="6521"/>
        </w:tabs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«Государственная регистрация кормовых добавок», в объёме 22 часов, удостоверение выдано ФГБУ «ВГНКИ» от 15.03.2023, серия 0297, номер 02694, регистрационный номер 0068 ГРКД.</w:t>
      </w:r>
    </w:p>
    <w:p w:rsidR="007448EF" w:rsidRDefault="0046712B" w:rsidP="0056443C">
      <w:pPr>
        <w:tabs>
          <w:tab w:val="left" w:pos="6521"/>
        </w:tabs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448EF">
        <w:rPr>
          <w:sz w:val="24"/>
          <w:szCs w:val="24"/>
        </w:rPr>
        <w:t xml:space="preserve"> «Микробиология. Санитарно-эпидемиологические требования и правила работы с ПБА»,</w:t>
      </w:r>
      <w:r w:rsidR="007448EF" w:rsidRPr="007448EF">
        <w:rPr>
          <w:sz w:val="24"/>
          <w:szCs w:val="24"/>
        </w:rPr>
        <w:t xml:space="preserve"> </w:t>
      </w:r>
      <w:r w:rsidR="007448EF">
        <w:rPr>
          <w:sz w:val="24"/>
          <w:szCs w:val="24"/>
        </w:rPr>
        <w:t>в объёме 72 часов, удостоверение выдано ФГБУ «ВГНКИ» от 27.07.2023, серия 0297, номер 03196, регистрационный номер 117 ПБА.</w:t>
      </w:r>
    </w:p>
    <w:p w:rsidR="0046712B" w:rsidRDefault="0046712B" w:rsidP="0056443C">
      <w:pPr>
        <w:tabs>
          <w:tab w:val="left" w:pos="6521"/>
        </w:tabs>
        <w:spacing w:before="120" w:after="120"/>
        <w:ind w:left="426"/>
        <w:jc w:val="both"/>
        <w:rPr>
          <w:sz w:val="24"/>
          <w:szCs w:val="24"/>
        </w:rPr>
      </w:pPr>
    </w:p>
    <w:sectPr w:rsidR="0046712B" w:rsidSect="000022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D5" w:rsidRDefault="005303D5" w:rsidP="000022FD">
      <w:r>
        <w:separator/>
      </w:r>
    </w:p>
  </w:endnote>
  <w:endnote w:type="continuationSeparator" w:id="0">
    <w:p w:rsidR="005303D5" w:rsidRDefault="005303D5" w:rsidP="000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D5" w:rsidRDefault="005303D5" w:rsidP="000022FD">
      <w:r>
        <w:separator/>
      </w:r>
    </w:p>
  </w:footnote>
  <w:footnote w:type="continuationSeparator" w:id="0">
    <w:p w:rsidR="005303D5" w:rsidRDefault="005303D5" w:rsidP="0000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12839"/>
      <w:docPartObj>
        <w:docPartGallery w:val="Page Numbers (Top of Page)"/>
        <w:docPartUnique/>
      </w:docPartObj>
    </w:sdtPr>
    <w:sdtEndPr/>
    <w:sdtContent>
      <w:p w:rsidR="000022FD" w:rsidRDefault="000022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FC2">
          <w:rPr>
            <w:noProof/>
          </w:rPr>
          <w:t>2</w:t>
        </w:r>
        <w:r>
          <w:fldChar w:fldCharType="end"/>
        </w:r>
      </w:p>
    </w:sdtContent>
  </w:sdt>
  <w:p w:rsidR="000022FD" w:rsidRDefault="000022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CCC"/>
    <w:multiLevelType w:val="multilevel"/>
    <w:tmpl w:val="A814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11C51"/>
    <w:multiLevelType w:val="multilevel"/>
    <w:tmpl w:val="097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D4722"/>
    <w:multiLevelType w:val="multilevel"/>
    <w:tmpl w:val="510800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6"/>
    <w:rsid w:val="000022FD"/>
    <w:rsid w:val="00011236"/>
    <w:rsid w:val="00020130"/>
    <w:rsid w:val="00025925"/>
    <w:rsid w:val="00035F28"/>
    <w:rsid w:val="00065A18"/>
    <w:rsid w:val="000A1FC2"/>
    <w:rsid w:val="000A53E0"/>
    <w:rsid w:val="000B40D2"/>
    <w:rsid w:val="000C666F"/>
    <w:rsid w:val="00114E8F"/>
    <w:rsid w:val="00117AE2"/>
    <w:rsid w:val="00134592"/>
    <w:rsid w:val="001A6AFF"/>
    <w:rsid w:val="001B466B"/>
    <w:rsid w:val="00202058"/>
    <w:rsid w:val="00205800"/>
    <w:rsid w:val="002573D2"/>
    <w:rsid w:val="00257E38"/>
    <w:rsid w:val="002C4FD1"/>
    <w:rsid w:val="002D0C12"/>
    <w:rsid w:val="002D50DF"/>
    <w:rsid w:val="002D5914"/>
    <w:rsid w:val="002F7459"/>
    <w:rsid w:val="00351E2C"/>
    <w:rsid w:val="00387107"/>
    <w:rsid w:val="003E6558"/>
    <w:rsid w:val="004159C0"/>
    <w:rsid w:val="004376EA"/>
    <w:rsid w:val="00450E45"/>
    <w:rsid w:val="0045115E"/>
    <w:rsid w:val="00466C31"/>
    <w:rsid w:val="0046712B"/>
    <w:rsid w:val="00493BAB"/>
    <w:rsid w:val="004D7F7C"/>
    <w:rsid w:val="004E29C4"/>
    <w:rsid w:val="004F5B55"/>
    <w:rsid w:val="005046AD"/>
    <w:rsid w:val="005144E9"/>
    <w:rsid w:val="00526E5C"/>
    <w:rsid w:val="005303D5"/>
    <w:rsid w:val="00532A73"/>
    <w:rsid w:val="00535649"/>
    <w:rsid w:val="0056443C"/>
    <w:rsid w:val="00591B33"/>
    <w:rsid w:val="005961C9"/>
    <w:rsid w:val="005B6F6A"/>
    <w:rsid w:val="005F627B"/>
    <w:rsid w:val="0061519B"/>
    <w:rsid w:val="0061689F"/>
    <w:rsid w:val="006238F0"/>
    <w:rsid w:val="006338E4"/>
    <w:rsid w:val="00677D40"/>
    <w:rsid w:val="006C5055"/>
    <w:rsid w:val="006D0BEB"/>
    <w:rsid w:val="006E0925"/>
    <w:rsid w:val="006E0AB2"/>
    <w:rsid w:val="00711E18"/>
    <w:rsid w:val="00713BA3"/>
    <w:rsid w:val="007238A9"/>
    <w:rsid w:val="007448EF"/>
    <w:rsid w:val="00771146"/>
    <w:rsid w:val="007735A6"/>
    <w:rsid w:val="007C3DE1"/>
    <w:rsid w:val="007C3F3B"/>
    <w:rsid w:val="007C63DD"/>
    <w:rsid w:val="007D01BD"/>
    <w:rsid w:val="007F528F"/>
    <w:rsid w:val="008039C6"/>
    <w:rsid w:val="0083269B"/>
    <w:rsid w:val="0084756B"/>
    <w:rsid w:val="0085702C"/>
    <w:rsid w:val="008700A3"/>
    <w:rsid w:val="0087246B"/>
    <w:rsid w:val="008B2583"/>
    <w:rsid w:val="008F1206"/>
    <w:rsid w:val="008F6C59"/>
    <w:rsid w:val="008F7581"/>
    <w:rsid w:val="009365FA"/>
    <w:rsid w:val="00940E83"/>
    <w:rsid w:val="00955DA0"/>
    <w:rsid w:val="009A2A02"/>
    <w:rsid w:val="009B5660"/>
    <w:rsid w:val="009E226C"/>
    <w:rsid w:val="00A27283"/>
    <w:rsid w:val="00A30E93"/>
    <w:rsid w:val="00AB4ABD"/>
    <w:rsid w:val="00AE6FCE"/>
    <w:rsid w:val="00AF4D68"/>
    <w:rsid w:val="00B032A5"/>
    <w:rsid w:val="00B248C0"/>
    <w:rsid w:val="00B35CA5"/>
    <w:rsid w:val="00B40C48"/>
    <w:rsid w:val="00B52F8A"/>
    <w:rsid w:val="00B72954"/>
    <w:rsid w:val="00B90F4A"/>
    <w:rsid w:val="00BB06D5"/>
    <w:rsid w:val="00BC52EE"/>
    <w:rsid w:val="00BD067F"/>
    <w:rsid w:val="00C800E1"/>
    <w:rsid w:val="00C87881"/>
    <w:rsid w:val="00CA74E1"/>
    <w:rsid w:val="00CD32B3"/>
    <w:rsid w:val="00CF619D"/>
    <w:rsid w:val="00CF6A98"/>
    <w:rsid w:val="00D57789"/>
    <w:rsid w:val="00D92EDC"/>
    <w:rsid w:val="00DB4C7B"/>
    <w:rsid w:val="00DC51BF"/>
    <w:rsid w:val="00E2669F"/>
    <w:rsid w:val="00E602D1"/>
    <w:rsid w:val="00E77B08"/>
    <w:rsid w:val="00E829A3"/>
    <w:rsid w:val="00E83127"/>
    <w:rsid w:val="00EC18F0"/>
    <w:rsid w:val="00EF5128"/>
    <w:rsid w:val="00F10FDC"/>
    <w:rsid w:val="00F32E04"/>
    <w:rsid w:val="00F77018"/>
    <w:rsid w:val="00F806E1"/>
    <w:rsid w:val="00F81648"/>
    <w:rsid w:val="00F83AB6"/>
    <w:rsid w:val="00FB3B63"/>
    <w:rsid w:val="00FC0CC9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4700-A73A-4979-8186-2AB3589D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14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14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1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114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146"/>
    <w:rPr>
      <w:b/>
      <w:bCs/>
    </w:rPr>
  </w:style>
  <w:style w:type="table" w:styleId="a6">
    <w:name w:val="Table Grid"/>
    <w:basedOn w:val="a1"/>
    <w:uiPriority w:val="39"/>
    <w:rsid w:val="002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2FD"/>
  </w:style>
  <w:style w:type="paragraph" w:styleId="a9">
    <w:name w:val="footer"/>
    <w:basedOn w:val="a"/>
    <w:link w:val="aa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2FD"/>
  </w:style>
  <w:style w:type="paragraph" w:styleId="ab">
    <w:name w:val="Balloon Text"/>
    <w:basedOn w:val="a"/>
    <w:link w:val="ac"/>
    <w:uiPriority w:val="99"/>
    <w:semiHidden/>
    <w:unhideWhenUsed/>
    <w:rsid w:val="006151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99CF-B3D6-4189-B251-256367F8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5</cp:revision>
  <cp:lastPrinted>2021-03-17T12:28:00Z</cp:lastPrinted>
  <dcterms:created xsi:type="dcterms:W3CDTF">2023-09-21T11:51:00Z</dcterms:created>
  <dcterms:modified xsi:type="dcterms:W3CDTF">2023-09-21T11:59:00Z</dcterms:modified>
</cp:coreProperties>
</file>