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CA8" w:rsidRDefault="00C44AF5" w:rsidP="00C44AF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AF5">
        <w:rPr>
          <w:rFonts w:ascii="Times New Roman" w:hAnsi="Times New Roman" w:cs="Times New Roman"/>
          <w:b/>
          <w:sz w:val="24"/>
          <w:szCs w:val="24"/>
        </w:rPr>
        <w:t>Разработка методики определения глифосата и проду</w:t>
      </w:r>
      <w:r>
        <w:rPr>
          <w:rFonts w:ascii="Times New Roman" w:hAnsi="Times New Roman" w:cs="Times New Roman"/>
          <w:b/>
          <w:sz w:val="24"/>
          <w:szCs w:val="24"/>
        </w:rPr>
        <w:t xml:space="preserve">кта его метаболизма в продукции </w:t>
      </w:r>
      <w:r w:rsidRPr="00C44AF5">
        <w:rPr>
          <w:rFonts w:ascii="Times New Roman" w:hAnsi="Times New Roman" w:cs="Times New Roman"/>
          <w:b/>
          <w:sz w:val="24"/>
          <w:szCs w:val="24"/>
        </w:rPr>
        <w:t>животноводства методом высокоэффективной ж</w:t>
      </w:r>
      <w:r>
        <w:rPr>
          <w:rFonts w:ascii="Times New Roman" w:hAnsi="Times New Roman" w:cs="Times New Roman"/>
          <w:b/>
          <w:sz w:val="24"/>
          <w:szCs w:val="24"/>
        </w:rPr>
        <w:t>идкостной хроматографии с масс-</w:t>
      </w:r>
      <w:r w:rsidRPr="00C44AF5">
        <w:rPr>
          <w:rFonts w:ascii="Times New Roman" w:hAnsi="Times New Roman" w:cs="Times New Roman"/>
          <w:b/>
          <w:sz w:val="24"/>
          <w:szCs w:val="24"/>
        </w:rPr>
        <w:t>спектрометрическим детектированием.</w:t>
      </w:r>
    </w:p>
    <w:p w:rsidR="00C44AF5" w:rsidRDefault="00C44AF5" w:rsidP="00C44AF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4AF5" w:rsidRPr="00394CA8" w:rsidRDefault="00C44AF5" w:rsidP="00C44AF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7"/>
        <w:gridCol w:w="6373"/>
      </w:tblGrid>
      <w:tr w:rsidR="00801F67" w:rsidRPr="00FC50A9" w:rsidTr="003F67D4">
        <w:trPr>
          <w:trHeight w:val="1191"/>
        </w:trPr>
        <w:tc>
          <w:tcPr>
            <w:tcW w:w="1696" w:type="dxa"/>
          </w:tcPr>
          <w:p w:rsidR="00801F67" w:rsidRPr="00FC50A9" w:rsidRDefault="00801F67" w:rsidP="00FC50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A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373" w:type="dxa"/>
          </w:tcPr>
          <w:p w:rsidR="00801F67" w:rsidRPr="003F67D4" w:rsidRDefault="00C44AF5" w:rsidP="00C44AF5">
            <w:pPr>
              <w:jc w:val="both"/>
              <w:rPr>
                <w:rFonts w:ascii="Times New Roman" w:hAnsi="Times New Roman" w:cs="Times New Roman"/>
              </w:rPr>
            </w:pPr>
            <w:r w:rsidRPr="00C44AF5">
              <w:rPr>
                <w:rFonts w:ascii="Times New Roman" w:hAnsi="Times New Roman" w:cs="Times New Roman"/>
              </w:rPr>
              <w:t>Разработка методики определения глифосата и проду</w:t>
            </w:r>
            <w:r>
              <w:rPr>
                <w:rFonts w:ascii="Times New Roman" w:hAnsi="Times New Roman" w:cs="Times New Roman"/>
              </w:rPr>
              <w:t xml:space="preserve">кта его метаболизма в продукции </w:t>
            </w:r>
            <w:r w:rsidRPr="00C44AF5">
              <w:rPr>
                <w:rFonts w:ascii="Times New Roman" w:hAnsi="Times New Roman" w:cs="Times New Roman"/>
              </w:rPr>
              <w:t>животноводства методом высокоэффективной ж</w:t>
            </w:r>
            <w:r>
              <w:rPr>
                <w:rFonts w:ascii="Times New Roman" w:hAnsi="Times New Roman" w:cs="Times New Roman"/>
              </w:rPr>
              <w:t xml:space="preserve">идкостной хроматографии с масс- </w:t>
            </w:r>
            <w:r w:rsidRPr="00C44AF5">
              <w:rPr>
                <w:rFonts w:ascii="Times New Roman" w:hAnsi="Times New Roman" w:cs="Times New Roman"/>
              </w:rPr>
              <w:t>спектрометрическим детектированием.</w:t>
            </w:r>
          </w:p>
        </w:tc>
      </w:tr>
      <w:tr w:rsidR="00FC50A9" w:rsidRPr="00FC50A9" w:rsidTr="003F67D4">
        <w:trPr>
          <w:trHeight w:val="680"/>
        </w:trPr>
        <w:tc>
          <w:tcPr>
            <w:tcW w:w="1696" w:type="dxa"/>
          </w:tcPr>
          <w:p w:rsidR="00FC50A9" w:rsidRPr="00FC50A9" w:rsidRDefault="00FC50A9" w:rsidP="00FC50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 выполнения</w:t>
            </w:r>
          </w:p>
        </w:tc>
        <w:tc>
          <w:tcPr>
            <w:tcW w:w="6373" w:type="dxa"/>
          </w:tcPr>
          <w:p w:rsidR="00FC50A9" w:rsidRPr="00394CA8" w:rsidRDefault="00C44AF5" w:rsidP="00394C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</w:t>
            </w:r>
            <w:r w:rsidR="00FC50A9">
              <w:rPr>
                <w:rFonts w:ascii="Times New Roman" w:hAnsi="Times New Roman" w:cs="Times New Roman"/>
              </w:rPr>
              <w:t>2020 год</w:t>
            </w:r>
            <w:r>
              <w:rPr>
                <w:rFonts w:ascii="Times New Roman" w:hAnsi="Times New Roman" w:cs="Times New Roman"/>
              </w:rPr>
              <w:t>ы</w:t>
            </w:r>
          </w:p>
        </w:tc>
      </w:tr>
      <w:tr w:rsidR="00801F67" w:rsidRPr="000F621F" w:rsidTr="004B4591">
        <w:trPr>
          <w:trHeight w:val="2381"/>
        </w:trPr>
        <w:tc>
          <w:tcPr>
            <w:tcW w:w="1696" w:type="dxa"/>
          </w:tcPr>
          <w:p w:rsidR="00801F67" w:rsidRPr="00FC50A9" w:rsidRDefault="00801F67" w:rsidP="00FC50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A9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Актуальность</w:t>
            </w:r>
          </w:p>
        </w:tc>
        <w:tc>
          <w:tcPr>
            <w:tcW w:w="6373" w:type="dxa"/>
          </w:tcPr>
          <w:p w:rsidR="00C44AF5" w:rsidRPr="00C44AF5" w:rsidRDefault="00C44AF5" w:rsidP="00C44AF5">
            <w:pPr>
              <w:jc w:val="both"/>
              <w:rPr>
                <w:rFonts w:ascii="Times New Roman" w:hAnsi="Times New Roman" w:cs="Times New Roman"/>
              </w:rPr>
            </w:pPr>
            <w:r w:rsidRPr="00C44AF5">
              <w:rPr>
                <w:rFonts w:ascii="Times New Roman" w:hAnsi="Times New Roman" w:cs="Times New Roman"/>
              </w:rPr>
              <w:t>Глифосат, является гербицидом системного действи</w:t>
            </w:r>
            <w:r>
              <w:rPr>
                <w:rFonts w:ascii="Times New Roman" w:hAnsi="Times New Roman" w:cs="Times New Roman"/>
              </w:rPr>
              <w:t xml:space="preserve">я и применяется для уничтожения </w:t>
            </w:r>
            <w:r w:rsidRPr="00C44AF5">
              <w:rPr>
                <w:rFonts w:ascii="Times New Roman" w:hAnsi="Times New Roman" w:cs="Times New Roman"/>
              </w:rPr>
              <w:t>сорняков и водных сорных растений. Последние исследования показали, что глифосат может</w:t>
            </w:r>
          </w:p>
          <w:p w:rsidR="00C44AF5" w:rsidRPr="00C44AF5" w:rsidRDefault="00C44AF5" w:rsidP="00C44AF5">
            <w:pPr>
              <w:jc w:val="both"/>
              <w:rPr>
                <w:rFonts w:ascii="Times New Roman" w:hAnsi="Times New Roman" w:cs="Times New Roman"/>
              </w:rPr>
            </w:pPr>
            <w:r w:rsidRPr="00C44AF5">
              <w:rPr>
                <w:rFonts w:ascii="Times New Roman" w:hAnsi="Times New Roman" w:cs="Times New Roman"/>
              </w:rPr>
              <w:t>провоцировать нарушение репродуктивной функции у К</w:t>
            </w:r>
            <w:r>
              <w:rPr>
                <w:rFonts w:ascii="Times New Roman" w:hAnsi="Times New Roman" w:cs="Times New Roman"/>
              </w:rPr>
              <w:t xml:space="preserve">РС, состояния, близкие к эрозии </w:t>
            </w:r>
            <w:r w:rsidRPr="00C44AF5">
              <w:rPr>
                <w:rFonts w:ascii="Times New Roman" w:hAnsi="Times New Roman" w:cs="Times New Roman"/>
              </w:rPr>
              <w:t>ЖКТ, дисфагию и желудочно-кишечные кровотечения. Попадая в пищевую цепочку, он</w:t>
            </w:r>
          </w:p>
          <w:p w:rsidR="00C44AF5" w:rsidRPr="00C44AF5" w:rsidRDefault="00C44AF5" w:rsidP="00C44AF5">
            <w:pPr>
              <w:jc w:val="both"/>
              <w:rPr>
                <w:rFonts w:ascii="Times New Roman" w:hAnsi="Times New Roman" w:cs="Times New Roman"/>
              </w:rPr>
            </w:pPr>
            <w:r w:rsidRPr="00C44AF5">
              <w:rPr>
                <w:rFonts w:ascii="Times New Roman" w:hAnsi="Times New Roman" w:cs="Times New Roman"/>
              </w:rPr>
              <w:t>может неблагоприятно сказываться на здоровье чело</w:t>
            </w:r>
            <w:r>
              <w:rPr>
                <w:rFonts w:ascii="Times New Roman" w:hAnsi="Times New Roman" w:cs="Times New Roman"/>
              </w:rPr>
              <w:t xml:space="preserve">века. Глифосат отнесен к группе </w:t>
            </w:r>
            <w:r w:rsidRPr="00C44AF5">
              <w:rPr>
                <w:rFonts w:ascii="Times New Roman" w:hAnsi="Times New Roman" w:cs="Times New Roman"/>
              </w:rPr>
              <w:t>веществ, «возможно канцерогенных для человека» (группа</w:t>
            </w:r>
            <w:r>
              <w:rPr>
                <w:rFonts w:ascii="Times New Roman" w:hAnsi="Times New Roman" w:cs="Times New Roman"/>
              </w:rPr>
              <w:t xml:space="preserve"> 2А) [IARC 2017, Volume 112]. В </w:t>
            </w:r>
            <w:r w:rsidRPr="00C44AF5">
              <w:rPr>
                <w:rFonts w:ascii="Times New Roman" w:hAnsi="Times New Roman" w:cs="Times New Roman"/>
              </w:rPr>
              <w:t>РФ установлены ВМДУ (для импортируемой прод</w:t>
            </w:r>
            <w:r>
              <w:rPr>
                <w:rFonts w:ascii="Times New Roman" w:hAnsi="Times New Roman" w:cs="Times New Roman"/>
              </w:rPr>
              <w:t xml:space="preserve">укции) глифосата в субпродуктах </w:t>
            </w:r>
            <w:r w:rsidRPr="00C44AF5">
              <w:rPr>
                <w:rFonts w:ascii="Times New Roman" w:hAnsi="Times New Roman" w:cs="Times New Roman"/>
              </w:rPr>
              <w:t>млекопитающих, в яйцах и мясе млекопитающих (кроме мор</w:t>
            </w:r>
            <w:r>
              <w:rPr>
                <w:rFonts w:ascii="Times New Roman" w:hAnsi="Times New Roman" w:cs="Times New Roman"/>
              </w:rPr>
              <w:t xml:space="preserve">ских), мясе птицы и в молоке, в </w:t>
            </w:r>
            <w:r w:rsidRPr="00C44AF5">
              <w:rPr>
                <w:rFonts w:ascii="Times New Roman" w:hAnsi="Times New Roman" w:cs="Times New Roman"/>
              </w:rPr>
              <w:t>субпродуктах свиных и птицы (ГН 1.2.3111-13).</w:t>
            </w:r>
          </w:p>
          <w:p w:rsidR="00C44AF5" w:rsidRPr="00C44AF5" w:rsidRDefault="00C44AF5" w:rsidP="00C44AF5">
            <w:pPr>
              <w:jc w:val="both"/>
              <w:rPr>
                <w:rFonts w:ascii="Times New Roman" w:hAnsi="Times New Roman" w:cs="Times New Roman"/>
              </w:rPr>
            </w:pPr>
            <w:r w:rsidRPr="00C44AF5">
              <w:rPr>
                <w:rFonts w:ascii="Times New Roman" w:hAnsi="Times New Roman" w:cs="Times New Roman"/>
              </w:rPr>
              <w:t>АМФК – аминометилфосфоновая кислота является главнейшим проду</w:t>
            </w:r>
            <w:r>
              <w:rPr>
                <w:rFonts w:ascii="Times New Roman" w:hAnsi="Times New Roman" w:cs="Times New Roman"/>
              </w:rPr>
              <w:t xml:space="preserve">ктом деградации </w:t>
            </w:r>
            <w:r w:rsidRPr="00C44AF5">
              <w:rPr>
                <w:rFonts w:ascii="Times New Roman" w:hAnsi="Times New Roman" w:cs="Times New Roman"/>
              </w:rPr>
              <w:t>глифосата и обладает, возможно, схожей токс</w:t>
            </w:r>
            <w:r>
              <w:rPr>
                <w:rFonts w:ascii="Times New Roman" w:hAnsi="Times New Roman" w:cs="Times New Roman"/>
              </w:rPr>
              <w:t xml:space="preserve">ичностью. Результаты зарубежных </w:t>
            </w:r>
            <w:r w:rsidRPr="00C44AF5">
              <w:rPr>
                <w:rFonts w:ascii="Times New Roman" w:hAnsi="Times New Roman" w:cs="Times New Roman"/>
              </w:rPr>
              <w:t>исследований указывают на то, что в образцах вместе с глифосатом присутствует и его</w:t>
            </w:r>
          </w:p>
          <w:p w:rsidR="00801F67" w:rsidRDefault="00C44AF5" w:rsidP="00C44AF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44AF5">
              <w:rPr>
                <w:rFonts w:ascii="Times New Roman" w:hAnsi="Times New Roman" w:cs="Times New Roman"/>
              </w:rPr>
              <w:t>метаболит</w:t>
            </w:r>
            <w:r w:rsidRPr="00C44AF5">
              <w:rPr>
                <w:rFonts w:ascii="Times New Roman" w:hAnsi="Times New Roman" w:cs="Times New Roman"/>
                <w:lang w:val="en-US"/>
              </w:rPr>
              <w:t xml:space="preserve"> [World Health Organization, Geneva, 1994].</w:t>
            </w:r>
          </w:p>
          <w:p w:rsidR="004B4591" w:rsidRPr="00C44AF5" w:rsidRDefault="004B4591" w:rsidP="00C44A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01F67" w:rsidRPr="00FC50A9" w:rsidTr="000F621F">
        <w:trPr>
          <w:trHeight w:val="794"/>
        </w:trPr>
        <w:tc>
          <w:tcPr>
            <w:tcW w:w="1696" w:type="dxa"/>
          </w:tcPr>
          <w:p w:rsidR="00801F67" w:rsidRPr="00FC50A9" w:rsidRDefault="00A950BA" w:rsidP="00FC50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0A9">
              <w:rPr>
                <w:rFonts w:ascii="Times New Roman" w:hAnsi="Times New Roman" w:cs="Times New Roman"/>
                <w:b/>
                <w:sz w:val="24"/>
                <w:szCs w:val="24"/>
              </w:rPr>
              <w:t>Цель исследования</w:t>
            </w:r>
          </w:p>
        </w:tc>
        <w:tc>
          <w:tcPr>
            <w:tcW w:w="6373" w:type="dxa"/>
          </w:tcPr>
          <w:p w:rsidR="004B4591" w:rsidRPr="00FC50A9" w:rsidRDefault="00F16D55" w:rsidP="00F16D55">
            <w:pPr>
              <w:jc w:val="both"/>
              <w:rPr>
                <w:rFonts w:ascii="Times New Roman" w:hAnsi="Times New Roman" w:cs="Times New Roman"/>
              </w:rPr>
            </w:pPr>
            <w:r w:rsidRPr="00F16D55">
              <w:rPr>
                <w:rFonts w:ascii="Times New Roman" w:hAnsi="Times New Roman" w:cs="Times New Roman"/>
              </w:rPr>
              <w:t>Разработка методики определения глифосата и продукта его метаболизма в продукции</w:t>
            </w:r>
            <w:r w:rsidR="000F621F">
              <w:rPr>
                <w:rFonts w:ascii="Times New Roman" w:hAnsi="Times New Roman" w:cs="Times New Roman"/>
              </w:rPr>
              <w:t xml:space="preserve"> </w:t>
            </w:r>
            <w:r w:rsidRPr="00F16D55">
              <w:rPr>
                <w:rFonts w:ascii="Times New Roman" w:hAnsi="Times New Roman" w:cs="Times New Roman"/>
              </w:rPr>
              <w:t>животноводства.</w:t>
            </w:r>
            <w:bookmarkStart w:id="0" w:name="_GoBack"/>
            <w:bookmarkEnd w:id="0"/>
          </w:p>
        </w:tc>
      </w:tr>
      <w:tr w:rsidR="00801F67" w:rsidRPr="00FC50A9" w:rsidTr="003F67D4">
        <w:trPr>
          <w:trHeight w:val="1814"/>
        </w:trPr>
        <w:tc>
          <w:tcPr>
            <w:tcW w:w="1696" w:type="dxa"/>
          </w:tcPr>
          <w:p w:rsidR="00801F67" w:rsidRPr="00FC50A9" w:rsidRDefault="00801F67" w:rsidP="00FC5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0A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6373" w:type="dxa"/>
          </w:tcPr>
          <w:p w:rsidR="004B4591" w:rsidRPr="004B4591" w:rsidRDefault="004B4591" w:rsidP="004B45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B4591">
              <w:rPr>
                <w:rFonts w:ascii="Times New Roman" w:hAnsi="Times New Roman" w:cs="Times New Roman"/>
              </w:rPr>
              <w:t>В течение 2020 г. будет разработана методика определения содержания глифосата 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B4591">
              <w:rPr>
                <w:rFonts w:ascii="Times New Roman" w:hAnsi="Times New Roman" w:cs="Times New Roman"/>
              </w:rPr>
              <w:t>продукта его метаболизма в продукции животноводства, которая станет одним из звеньев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B4591">
              <w:rPr>
                <w:rFonts w:ascii="Times New Roman" w:hAnsi="Times New Roman" w:cs="Times New Roman"/>
              </w:rPr>
              <w:t>эффективной системы Государственного мониторинга сы</w:t>
            </w:r>
            <w:r>
              <w:rPr>
                <w:rFonts w:ascii="Times New Roman" w:hAnsi="Times New Roman" w:cs="Times New Roman"/>
              </w:rPr>
              <w:t xml:space="preserve">рья агропромышленного комплекса </w:t>
            </w:r>
            <w:r w:rsidRPr="004B4591">
              <w:rPr>
                <w:rFonts w:ascii="Times New Roman" w:hAnsi="Times New Roman" w:cs="Times New Roman"/>
              </w:rPr>
              <w:t>РФ. Комплекс методик по определению глифосата, будет использован в ходе анализа</w:t>
            </w:r>
          </w:p>
          <w:p w:rsidR="00801F67" w:rsidRDefault="004B4591" w:rsidP="004B4591">
            <w:pPr>
              <w:tabs>
                <w:tab w:val="left" w:pos="1470"/>
              </w:tabs>
              <w:rPr>
                <w:rFonts w:ascii="Times New Roman" w:hAnsi="Times New Roman" w:cs="Times New Roman"/>
              </w:rPr>
            </w:pPr>
            <w:r w:rsidRPr="004B4591">
              <w:rPr>
                <w:rFonts w:ascii="Times New Roman" w:hAnsi="Times New Roman" w:cs="Times New Roman"/>
              </w:rPr>
              <w:t>качества, кормов и кормового сырья, мёда, продукц</w:t>
            </w:r>
            <w:r>
              <w:rPr>
                <w:rFonts w:ascii="Times New Roman" w:hAnsi="Times New Roman" w:cs="Times New Roman"/>
              </w:rPr>
              <w:t xml:space="preserve">ии животноводства, что позволит </w:t>
            </w:r>
            <w:r w:rsidRPr="004B4591">
              <w:rPr>
                <w:rFonts w:ascii="Times New Roman" w:hAnsi="Times New Roman" w:cs="Times New Roman"/>
              </w:rPr>
              <w:t>выявлять наиболее зараженные объекты и предотв</w:t>
            </w:r>
            <w:r>
              <w:rPr>
                <w:rFonts w:ascii="Times New Roman" w:hAnsi="Times New Roman" w:cs="Times New Roman"/>
              </w:rPr>
              <w:t xml:space="preserve">ращать поступление гербицидов в </w:t>
            </w:r>
            <w:r w:rsidRPr="004B4591">
              <w:rPr>
                <w:rFonts w:ascii="Times New Roman" w:hAnsi="Times New Roman" w:cs="Times New Roman"/>
              </w:rPr>
              <w:t>организм конечных потребителей.</w:t>
            </w:r>
          </w:p>
          <w:p w:rsidR="004B4591" w:rsidRPr="004B4591" w:rsidRDefault="004B4591" w:rsidP="004B4591">
            <w:pPr>
              <w:tabs>
                <w:tab w:val="left" w:pos="1470"/>
              </w:tabs>
              <w:rPr>
                <w:rFonts w:ascii="Times New Roman" w:hAnsi="Times New Roman" w:cs="Times New Roman"/>
              </w:rPr>
            </w:pPr>
          </w:p>
        </w:tc>
      </w:tr>
    </w:tbl>
    <w:p w:rsidR="00801F67" w:rsidRPr="00801F67" w:rsidRDefault="00801F67" w:rsidP="00801F67">
      <w:pPr>
        <w:rPr>
          <w:b/>
          <w:sz w:val="24"/>
          <w:szCs w:val="24"/>
        </w:rPr>
      </w:pPr>
    </w:p>
    <w:sectPr w:rsidR="00801F67" w:rsidRPr="00801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A09" w:rsidRDefault="00200A09" w:rsidP="00801F67">
      <w:pPr>
        <w:spacing w:after="0" w:line="240" w:lineRule="auto"/>
      </w:pPr>
      <w:r>
        <w:separator/>
      </w:r>
    </w:p>
  </w:endnote>
  <w:endnote w:type="continuationSeparator" w:id="0">
    <w:p w:rsidR="00200A09" w:rsidRDefault="00200A09" w:rsidP="00801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A09" w:rsidRDefault="00200A09" w:rsidP="00801F67">
      <w:pPr>
        <w:spacing w:after="0" w:line="240" w:lineRule="auto"/>
      </w:pPr>
      <w:r>
        <w:separator/>
      </w:r>
    </w:p>
  </w:footnote>
  <w:footnote w:type="continuationSeparator" w:id="0">
    <w:p w:rsidR="00200A09" w:rsidRDefault="00200A09" w:rsidP="00801F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F67"/>
    <w:rsid w:val="000C6C49"/>
    <w:rsid w:val="000F621F"/>
    <w:rsid w:val="00200A09"/>
    <w:rsid w:val="00394CA8"/>
    <w:rsid w:val="003F67D4"/>
    <w:rsid w:val="004B4591"/>
    <w:rsid w:val="006E29A9"/>
    <w:rsid w:val="007F0132"/>
    <w:rsid w:val="00801F67"/>
    <w:rsid w:val="008B2045"/>
    <w:rsid w:val="00A950BA"/>
    <w:rsid w:val="00C44AF5"/>
    <w:rsid w:val="00E33D63"/>
    <w:rsid w:val="00F16D55"/>
    <w:rsid w:val="00FC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D33C"/>
  <w15:chartTrackingRefBased/>
  <w15:docId w15:val="{92D69D9F-7DDA-4550-A080-57E518D1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C5DA0-E61C-4615-8136-01C9428C4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Крючкова Юлия Юрьевна</dc:creator>
  <cp:keywords/>
  <dc:description/>
  <cp:lastModifiedBy>Крючкова Юлия Юрьевна</cp:lastModifiedBy>
  <cp:revision>5</cp:revision>
  <dcterms:created xsi:type="dcterms:W3CDTF">2020-07-29T13:13:00Z</dcterms:created>
  <dcterms:modified xsi:type="dcterms:W3CDTF">2020-07-30T11:35:00Z</dcterms:modified>
</cp:coreProperties>
</file>