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FC" w:rsidRPr="003529FC" w:rsidRDefault="003529FC" w:rsidP="003529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FC">
        <w:rPr>
          <w:rFonts w:ascii="Times New Roman" w:hAnsi="Times New Roman" w:cs="Times New Roman"/>
          <w:b/>
          <w:sz w:val="24"/>
          <w:szCs w:val="24"/>
        </w:rPr>
        <w:t xml:space="preserve">Определение содержания </w:t>
      </w:r>
      <w:proofErr w:type="spellStart"/>
      <w:r w:rsidRPr="003529FC">
        <w:rPr>
          <w:rFonts w:ascii="Times New Roman" w:hAnsi="Times New Roman" w:cs="Times New Roman"/>
          <w:b/>
          <w:sz w:val="24"/>
          <w:szCs w:val="24"/>
        </w:rPr>
        <w:t>хелатированных</w:t>
      </w:r>
      <w:proofErr w:type="spellEnd"/>
      <w:r w:rsidRPr="003529FC">
        <w:rPr>
          <w:rFonts w:ascii="Times New Roman" w:hAnsi="Times New Roman" w:cs="Times New Roman"/>
          <w:b/>
          <w:sz w:val="24"/>
          <w:szCs w:val="24"/>
        </w:rPr>
        <w:t xml:space="preserve"> микроэлементов в кормовых добавках</w:t>
      </w:r>
    </w:p>
    <w:p w:rsidR="00FC2AED" w:rsidRDefault="003529FC" w:rsidP="003529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FC">
        <w:rPr>
          <w:rFonts w:ascii="Times New Roman" w:hAnsi="Times New Roman" w:cs="Times New Roman"/>
          <w:b/>
          <w:sz w:val="24"/>
          <w:szCs w:val="24"/>
        </w:rPr>
        <w:t>методом инфракрасной Фурье-спектроскопии (ИКФС)</w:t>
      </w:r>
    </w:p>
    <w:p w:rsidR="003529FC" w:rsidRDefault="003529FC" w:rsidP="003529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615"/>
      </w:tblGrid>
      <w:tr w:rsidR="003529FC" w:rsidTr="003529FC">
        <w:trPr>
          <w:trHeight w:val="907"/>
        </w:trPr>
        <w:tc>
          <w:tcPr>
            <w:tcW w:w="1980" w:type="dxa"/>
          </w:tcPr>
          <w:p w:rsidR="003529FC" w:rsidRDefault="003529FC" w:rsidP="00352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15" w:type="dxa"/>
          </w:tcPr>
          <w:p w:rsidR="003529FC" w:rsidRPr="003529FC" w:rsidRDefault="003529FC" w:rsidP="003529FC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3529FC">
              <w:rPr>
                <w:rFonts w:ascii="Times New Roman" w:hAnsi="Times New Roman" w:cs="Times New Roman"/>
              </w:rPr>
              <w:t xml:space="preserve">Определение содержания </w:t>
            </w:r>
            <w:proofErr w:type="spellStart"/>
            <w:r w:rsidRPr="003529FC">
              <w:rPr>
                <w:rFonts w:ascii="Times New Roman" w:hAnsi="Times New Roman" w:cs="Times New Roman"/>
              </w:rPr>
              <w:t>хелатированных</w:t>
            </w:r>
            <w:proofErr w:type="spellEnd"/>
            <w:r w:rsidRPr="003529FC">
              <w:rPr>
                <w:rFonts w:ascii="Times New Roman" w:hAnsi="Times New Roman" w:cs="Times New Roman"/>
              </w:rPr>
              <w:t xml:space="preserve"> мик</w:t>
            </w:r>
            <w:r>
              <w:rPr>
                <w:rFonts w:ascii="Times New Roman" w:hAnsi="Times New Roman" w:cs="Times New Roman"/>
              </w:rPr>
              <w:t xml:space="preserve">роэлементов в кормовых добавках </w:t>
            </w:r>
            <w:r w:rsidRPr="003529FC">
              <w:rPr>
                <w:rFonts w:ascii="Times New Roman" w:hAnsi="Times New Roman" w:cs="Times New Roman"/>
              </w:rPr>
              <w:t>методом инфракрасной Фурье-спектроскопии (ИКФС)</w:t>
            </w:r>
          </w:p>
        </w:tc>
      </w:tr>
      <w:tr w:rsidR="003529FC" w:rsidTr="003529FC">
        <w:trPr>
          <w:trHeight w:val="624"/>
        </w:trPr>
        <w:tc>
          <w:tcPr>
            <w:tcW w:w="1980" w:type="dxa"/>
          </w:tcPr>
          <w:p w:rsidR="003529FC" w:rsidRDefault="003529FC" w:rsidP="00352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615" w:type="dxa"/>
          </w:tcPr>
          <w:p w:rsidR="003529FC" w:rsidRPr="003529FC" w:rsidRDefault="003529FC" w:rsidP="003529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 годы</w:t>
            </w:r>
          </w:p>
        </w:tc>
      </w:tr>
      <w:tr w:rsidR="003529FC" w:rsidTr="006E0A44">
        <w:trPr>
          <w:trHeight w:val="2268"/>
        </w:trPr>
        <w:tc>
          <w:tcPr>
            <w:tcW w:w="1980" w:type="dxa"/>
          </w:tcPr>
          <w:p w:rsidR="003529FC" w:rsidRDefault="003529FC" w:rsidP="00352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615" w:type="dxa"/>
          </w:tcPr>
          <w:p w:rsidR="003529FC" w:rsidRPr="003529FC" w:rsidRDefault="003529FC" w:rsidP="003529FC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 w:rsidRPr="003529FC">
              <w:rPr>
                <w:rFonts w:ascii="Times New Roman" w:hAnsi="Times New Roman" w:cs="Times New Roman"/>
              </w:rPr>
              <w:t>Микроэлементы являются важной частью питания животных, без</w:t>
            </w:r>
            <w:r w:rsidR="006E0A44">
              <w:rPr>
                <w:rFonts w:ascii="Times New Roman" w:hAnsi="Times New Roman" w:cs="Times New Roman"/>
              </w:rPr>
              <w:t xml:space="preserve"> них невозможно развитие живого </w:t>
            </w:r>
            <w:r w:rsidRPr="003529FC">
              <w:rPr>
                <w:rFonts w:ascii="Times New Roman" w:hAnsi="Times New Roman" w:cs="Times New Roman"/>
              </w:rPr>
              <w:t>организма. Дефицит этих веществ или их отсутствие может вызва</w:t>
            </w:r>
            <w:r w:rsidR="006E0A44">
              <w:rPr>
                <w:rFonts w:ascii="Times New Roman" w:hAnsi="Times New Roman" w:cs="Times New Roman"/>
              </w:rPr>
              <w:t xml:space="preserve">ть серьезные заболевания и даже </w:t>
            </w:r>
            <w:r w:rsidRPr="003529FC">
              <w:rPr>
                <w:rFonts w:ascii="Times New Roman" w:hAnsi="Times New Roman" w:cs="Times New Roman"/>
              </w:rPr>
              <w:t>гибель организма. Стабильной и биологически-активной формой явл</w:t>
            </w:r>
            <w:r w:rsidR="006E0A44">
              <w:rPr>
                <w:rFonts w:ascii="Times New Roman" w:hAnsi="Times New Roman" w:cs="Times New Roman"/>
              </w:rPr>
              <w:t xml:space="preserve">яется хелатная. </w:t>
            </w:r>
            <w:proofErr w:type="spellStart"/>
            <w:r w:rsidR="006E0A44">
              <w:rPr>
                <w:rFonts w:ascii="Times New Roman" w:hAnsi="Times New Roman" w:cs="Times New Roman"/>
              </w:rPr>
              <w:t>Хелатирование</w:t>
            </w:r>
            <w:proofErr w:type="spellEnd"/>
            <w:r w:rsidR="006E0A44">
              <w:rPr>
                <w:rFonts w:ascii="Times New Roman" w:hAnsi="Times New Roman" w:cs="Times New Roman"/>
              </w:rPr>
              <w:t xml:space="preserve"> –</w:t>
            </w:r>
            <w:r w:rsidRPr="003529FC">
              <w:rPr>
                <w:rFonts w:ascii="Times New Roman" w:hAnsi="Times New Roman" w:cs="Times New Roman"/>
              </w:rPr>
              <w:t>это процесс, входе которого минеральные вещества преоб</w:t>
            </w:r>
            <w:r w:rsidR="006E0A44">
              <w:rPr>
                <w:rFonts w:ascii="Times New Roman" w:hAnsi="Times New Roman" w:cs="Times New Roman"/>
              </w:rPr>
              <w:t xml:space="preserve">разовываются до легко усвояемых </w:t>
            </w:r>
            <w:r w:rsidRPr="003529FC">
              <w:rPr>
                <w:rFonts w:ascii="Times New Roman" w:hAnsi="Times New Roman" w:cs="Times New Roman"/>
              </w:rPr>
              <w:t xml:space="preserve">органических форм. </w:t>
            </w:r>
            <w:proofErr w:type="spellStart"/>
            <w:r w:rsidRPr="003529FC">
              <w:rPr>
                <w:rFonts w:ascii="Times New Roman" w:hAnsi="Times New Roman" w:cs="Times New Roman"/>
              </w:rPr>
              <w:t>Хелаты</w:t>
            </w:r>
            <w:proofErr w:type="spellEnd"/>
            <w:r w:rsidRPr="003529FC">
              <w:rPr>
                <w:rFonts w:ascii="Times New Roman" w:hAnsi="Times New Roman" w:cs="Times New Roman"/>
              </w:rPr>
              <w:t xml:space="preserve"> представляют собой соединения микроэле</w:t>
            </w:r>
            <w:r w:rsidR="006E0A44">
              <w:rPr>
                <w:rFonts w:ascii="Times New Roman" w:hAnsi="Times New Roman" w:cs="Times New Roman"/>
              </w:rPr>
              <w:t xml:space="preserve">мента с органической молекулой, </w:t>
            </w:r>
            <w:r w:rsidRPr="003529FC">
              <w:rPr>
                <w:rFonts w:ascii="Times New Roman" w:hAnsi="Times New Roman" w:cs="Times New Roman"/>
              </w:rPr>
              <w:t xml:space="preserve">которая имеет химическое сродство с элементом питания. </w:t>
            </w:r>
            <w:r w:rsidR="006E0A44">
              <w:rPr>
                <w:rFonts w:ascii="Times New Roman" w:hAnsi="Times New Roman" w:cs="Times New Roman"/>
              </w:rPr>
              <w:t xml:space="preserve">Благодаря такому посредничеству </w:t>
            </w:r>
            <w:r w:rsidRPr="003529FC">
              <w:rPr>
                <w:rFonts w:ascii="Times New Roman" w:hAnsi="Times New Roman" w:cs="Times New Roman"/>
              </w:rPr>
              <w:t xml:space="preserve">обеспечивается быстрый транспорт этих элементов в клетки. В последнее время </w:t>
            </w:r>
            <w:r w:rsidR="006E0A44">
              <w:rPr>
                <w:rFonts w:ascii="Times New Roman" w:hAnsi="Times New Roman" w:cs="Times New Roman"/>
              </w:rPr>
              <w:t xml:space="preserve">на проведение </w:t>
            </w:r>
            <w:r w:rsidRPr="003529FC">
              <w:rPr>
                <w:rFonts w:ascii="Times New Roman" w:hAnsi="Times New Roman" w:cs="Times New Roman"/>
              </w:rPr>
              <w:t>экспертизы регистрационных материалов и качества кормо</w:t>
            </w:r>
            <w:r w:rsidR="006E0A44">
              <w:rPr>
                <w:rFonts w:ascii="Times New Roman" w:hAnsi="Times New Roman" w:cs="Times New Roman"/>
              </w:rPr>
              <w:t xml:space="preserve">вых добавок заявляются добавки, </w:t>
            </w:r>
            <w:r w:rsidRPr="003529FC">
              <w:rPr>
                <w:rFonts w:ascii="Times New Roman" w:hAnsi="Times New Roman" w:cs="Times New Roman"/>
              </w:rPr>
              <w:t>производители которых декларируют вещества, относящиеся к</w:t>
            </w:r>
            <w:r w:rsidR="006E0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0A44">
              <w:rPr>
                <w:rFonts w:ascii="Times New Roman" w:hAnsi="Times New Roman" w:cs="Times New Roman"/>
              </w:rPr>
              <w:t>хелатированным</w:t>
            </w:r>
            <w:proofErr w:type="spellEnd"/>
            <w:r w:rsidR="006E0A44">
              <w:rPr>
                <w:rFonts w:ascii="Times New Roman" w:hAnsi="Times New Roman" w:cs="Times New Roman"/>
              </w:rPr>
              <w:t xml:space="preserve"> микроэлементам, </w:t>
            </w:r>
            <w:r w:rsidRPr="003529FC">
              <w:rPr>
                <w:rFonts w:ascii="Times New Roman" w:hAnsi="Times New Roman" w:cs="Times New Roman"/>
              </w:rPr>
              <w:t>хелатным соединениям. Факт образования хелатного комплекса протеина</w:t>
            </w:r>
            <w:r w:rsidR="006E0A44">
              <w:rPr>
                <w:rFonts w:ascii="Times New Roman" w:hAnsi="Times New Roman" w:cs="Times New Roman"/>
              </w:rPr>
              <w:t xml:space="preserve"> с микроэлементом </w:t>
            </w:r>
            <w:r w:rsidRPr="003529FC">
              <w:rPr>
                <w:rFonts w:ascii="Times New Roman" w:hAnsi="Times New Roman" w:cs="Times New Roman"/>
              </w:rPr>
              <w:t>необходимо подтверждать качественно и количественно.</w:t>
            </w:r>
          </w:p>
          <w:p w:rsidR="003529FC" w:rsidRPr="003529FC" w:rsidRDefault="003529FC" w:rsidP="003529FC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 w:rsidRPr="003529FC">
              <w:rPr>
                <w:rFonts w:ascii="Times New Roman" w:hAnsi="Times New Roman" w:cs="Times New Roman"/>
              </w:rPr>
              <w:t xml:space="preserve">В настоящий момент отсутствует стандартизованная </w:t>
            </w:r>
            <w:r w:rsidR="006E0A44">
              <w:rPr>
                <w:rFonts w:ascii="Times New Roman" w:hAnsi="Times New Roman" w:cs="Times New Roman"/>
              </w:rPr>
              <w:t xml:space="preserve">методика определения содержания </w:t>
            </w:r>
            <w:proofErr w:type="spellStart"/>
            <w:r w:rsidRPr="003529FC">
              <w:rPr>
                <w:rFonts w:ascii="Times New Roman" w:hAnsi="Times New Roman" w:cs="Times New Roman"/>
              </w:rPr>
              <w:t>хелатированных</w:t>
            </w:r>
            <w:proofErr w:type="spellEnd"/>
            <w:r w:rsidRPr="003529FC">
              <w:rPr>
                <w:rFonts w:ascii="Times New Roman" w:hAnsi="Times New Roman" w:cs="Times New Roman"/>
              </w:rPr>
              <w:t xml:space="preserve"> микроэлементов в кормовых добавках. Необходимо разработать методы определения</w:t>
            </w:r>
          </w:p>
          <w:p w:rsidR="003529FC" w:rsidRDefault="003529FC" w:rsidP="003529FC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 w:rsidRPr="003529FC">
              <w:rPr>
                <w:rFonts w:ascii="Times New Roman" w:hAnsi="Times New Roman" w:cs="Times New Roman"/>
              </w:rPr>
              <w:t xml:space="preserve">содержания </w:t>
            </w:r>
            <w:proofErr w:type="spellStart"/>
            <w:r w:rsidRPr="003529FC">
              <w:rPr>
                <w:rFonts w:ascii="Times New Roman" w:hAnsi="Times New Roman" w:cs="Times New Roman"/>
              </w:rPr>
              <w:t>хелат</w:t>
            </w:r>
            <w:r w:rsidR="006E0A44">
              <w:rPr>
                <w:rFonts w:ascii="Times New Roman" w:hAnsi="Times New Roman" w:cs="Times New Roman"/>
              </w:rPr>
              <w:t>ированных</w:t>
            </w:r>
            <w:proofErr w:type="spellEnd"/>
            <w:r w:rsidR="006E0A44">
              <w:rPr>
                <w:rFonts w:ascii="Times New Roman" w:hAnsi="Times New Roman" w:cs="Times New Roman"/>
              </w:rPr>
              <w:t xml:space="preserve"> микроэлементов. Метод </w:t>
            </w:r>
            <w:r w:rsidRPr="003529FC">
              <w:rPr>
                <w:rFonts w:ascii="Times New Roman" w:hAnsi="Times New Roman" w:cs="Times New Roman"/>
              </w:rPr>
              <w:t>инфракрасной Фурье-спектроскопии (ИКФС) –</w:t>
            </w:r>
            <w:r w:rsidR="00671B59">
              <w:rPr>
                <w:rFonts w:ascii="Times New Roman" w:hAnsi="Times New Roman" w:cs="Times New Roman"/>
              </w:rPr>
              <w:t xml:space="preserve"> </w:t>
            </w:r>
            <w:r w:rsidRPr="003529FC">
              <w:rPr>
                <w:rFonts w:ascii="Times New Roman" w:hAnsi="Times New Roman" w:cs="Times New Roman"/>
              </w:rPr>
              <w:t>метод снятия инфракрасного спектра пробы, который подходит</w:t>
            </w:r>
            <w:r w:rsidR="006E0A44">
              <w:rPr>
                <w:rFonts w:ascii="Times New Roman" w:hAnsi="Times New Roman" w:cs="Times New Roman"/>
              </w:rPr>
              <w:t xml:space="preserve"> для проведения качественного и </w:t>
            </w:r>
            <w:r w:rsidRPr="003529FC">
              <w:rPr>
                <w:rFonts w:ascii="Times New Roman" w:hAnsi="Times New Roman" w:cs="Times New Roman"/>
              </w:rPr>
              <w:t>количественного анализа твердых и жидких матриц.</w:t>
            </w:r>
          </w:p>
          <w:p w:rsidR="006E0A44" w:rsidRPr="003529FC" w:rsidRDefault="006E0A44" w:rsidP="003529FC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</w:tr>
      <w:tr w:rsidR="003529FC" w:rsidTr="006E0A44">
        <w:trPr>
          <w:trHeight w:val="1134"/>
        </w:trPr>
        <w:tc>
          <w:tcPr>
            <w:tcW w:w="1980" w:type="dxa"/>
          </w:tcPr>
          <w:p w:rsidR="003529FC" w:rsidRDefault="003529FC" w:rsidP="00352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6615" w:type="dxa"/>
          </w:tcPr>
          <w:p w:rsidR="003529FC" w:rsidRPr="003529FC" w:rsidRDefault="006E0A44" w:rsidP="006E0A44">
            <w:pPr>
              <w:jc w:val="both"/>
              <w:rPr>
                <w:rFonts w:ascii="Times New Roman" w:hAnsi="Times New Roman" w:cs="Times New Roman"/>
              </w:rPr>
            </w:pPr>
            <w:r w:rsidRPr="006E0A44">
              <w:rPr>
                <w:rFonts w:ascii="Times New Roman" w:hAnsi="Times New Roman" w:cs="Times New Roman"/>
              </w:rPr>
              <w:t xml:space="preserve">Разработка методики определения содержания </w:t>
            </w:r>
            <w:proofErr w:type="spellStart"/>
            <w:r w:rsidRPr="006E0A44">
              <w:rPr>
                <w:rFonts w:ascii="Times New Roman" w:hAnsi="Times New Roman" w:cs="Times New Roman"/>
              </w:rPr>
              <w:t>хелатированных</w:t>
            </w:r>
            <w:proofErr w:type="spellEnd"/>
            <w:r w:rsidRPr="006E0A44">
              <w:rPr>
                <w:rFonts w:ascii="Times New Roman" w:hAnsi="Times New Roman" w:cs="Times New Roman"/>
              </w:rPr>
              <w:t xml:space="preserve"> микроэлементов в кормовых добавках</w:t>
            </w:r>
            <w:r w:rsidR="00671B5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6E0A44">
              <w:rPr>
                <w:rFonts w:ascii="Times New Roman" w:hAnsi="Times New Roman" w:cs="Times New Roman"/>
              </w:rPr>
              <w:t>методом инфракрасной Фурье-спектроскопии (ИКФС)</w:t>
            </w:r>
          </w:p>
        </w:tc>
      </w:tr>
      <w:tr w:rsidR="003529FC" w:rsidTr="006E0A44">
        <w:trPr>
          <w:trHeight w:val="964"/>
        </w:trPr>
        <w:tc>
          <w:tcPr>
            <w:tcW w:w="1980" w:type="dxa"/>
          </w:tcPr>
          <w:p w:rsidR="003529FC" w:rsidRDefault="003529FC" w:rsidP="00352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615" w:type="dxa"/>
          </w:tcPr>
          <w:p w:rsidR="003529FC" w:rsidRPr="003529FC" w:rsidRDefault="006E0A44" w:rsidP="006E0A44">
            <w:pPr>
              <w:jc w:val="both"/>
              <w:rPr>
                <w:rFonts w:ascii="Times New Roman" w:hAnsi="Times New Roman" w:cs="Times New Roman"/>
              </w:rPr>
            </w:pPr>
            <w:r w:rsidRPr="006E0A44">
              <w:rPr>
                <w:rFonts w:ascii="Times New Roman" w:hAnsi="Times New Roman" w:cs="Times New Roman"/>
              </w:rPr>
              <w:t xml:space="preserve">Разработка методики определения содержания </w:t>
            </w:r>
            <w:proofErr w:type="spellStart"/>
            <w:r w:rsidRPr="006E0A44">
              <w:rPr>
                <w:rFonts w:ascii="Times New Roman" w:hAnsi="Times New Roman" w:cs="Times New Roman"/>
              </w:rPr>
              <w:t>хелатированных</w:t>
            </w:r>
            <w:proofErr w:type="spellEnd"/>
            <w:r w:rsidRPr="006E0A44">
              <w:rPr>
                <w:rFonts w:ascii="Times New Roman" w:hAnsi="Times New Roman" w:cs="Times New Roman"/>
              </w:rPr>
              <w:t xml:space="preserve"> мик</w:t>
            </w:r>
            <w:r>
              <w:rPr>
                <w:rFonts w:ascii="Times New Roman" w:hAnsi="Times New Roman" w:cs="Times New Roman"/>
              </w:rPr>
              <w:t xml:space="preserve">роэлементов в кормовых добавках </w:t>
            </w:r>
            <w:r w:rsidRPr="006E0A44">
              <w:rPr>
                <w:rFonts w:ascii="Times New Roman" w:hAnsi="Times New Roman" w:cs="Times New Roman"/>
              </w:rPr>
              <w:t>методом инфракрасной Фурье-спектроскопии.</w:t>
            </w:r>
          </w:p>
        </w:tc>
      </w:tr>
    </w:tbl>
    <w:p w:rsidR="003529FC" w:rsidRPr="003529FC" w:rsidRDefault="003529FC" w:rsidP="003529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529FC" w:rsidRPr="0035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FC"/>
    <w:rsid w:val="003529FC"/>
    <w:rsid w:val="00671B59"/>
    <w:rsid w:val="006E0A44"/>
    <w:rsid w:val="00F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9149"/>
  <w15:chartTrackingRefBased/>
  <w15:docId w15:val="{6A9A12E1-389D-415D-8D08-777E46A3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9759E-A5A5-4F93-940E-E5CCD84A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2020-07-29T11:56:00Z</dcterms:created>
  <dcterms:modified xsi:type="dcterms:W3CDTF">2020-07-31T06:55:00Z</dcterms:modified>
</cp:coreProperties>
</file>