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F67" w:rsidRPr="00394CA8" w:rsidRDefault="00801F67" w:rsidP="00394CA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CA8">
        <w:rPr>
          <w:rFonts w:ascii="Times New Roman" w:hAnsi="Times New Roman" w:cs="Times New Roman"/>
          <w:b/>
          <w:sz w:val="24"/>
          <w:szCs w:val="24"/>
        </w:rPr>
        <w:t>Разработка экспресс-метода контроля подлинности лекарственных препаратов для</w:t>
      </w:r>
    </w:p>
    <w:p w:rsidR="00394CA8" w:rsidRPr="00394CA8" w:rsidRDefault="00801F67" w:rsidP="00394CA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CA8">
        <w:rPr>
          <w:rFonts w:ascii="Times New Roman" w:hAnsi="Times New Roman" w:cs="Times New Roman"/>
          <w:b/>
          <w:sz w:val="24"/>
          <w:szCs w:val="24"/>
        </w:rPr>
        <w:t xml:space="preserve">ветеринарного применения в жидких лекарственных формах с использованием </w:t>
      </w:r>
    </w:p>
    <w:p w:rsidR="00E33D63" w:rsidRPr="00394CA8" w:rsidRDefault="00394CA8" w:rsidP="00394CA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CA8">
        <w:rPr>
          <w:rFonts w:ascii="Times New Roman" w:hAnsi="Times New Roman" w:cs="Times New Roman"/>
          <w:b/>
          <w:sz w:val="24"/>
          <w:szCs w:val="24"/>
        </w:rPr>
        <w:t>КР-</w:t>
      </w:r>
      <w:r w:rsidR="00801F67" w:rsidRPr="00394CA8">
        <w:rPr>
          <w:rFonts w:ascii="Times New Roman" w:hAnsi="Times New Roman" w:cs="Times New Roman"/>
          <w:b/>
          <w:sz w:val="24"/>
          <w:szCs w:val="24"/>
        </w:rPr>
        <w:t>спектроскопии</w:t>
      </w:r>
    </w:p>
    <w:p w:rsidR="00394CA8" w:rsidRPr="00394CA8" w:rsidRDefault="00394CA8" w:rsidP="00394CA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7"/>
        <w:gridCol w:w="6373"/>
      </w:tblGrid>
      <w:tr w:rsidR="00801F67" w:rsidRPr="00FC50A9" w:rsidTr="003F67D4">
        <w:trPr>
          <w:trHeight w:val="1191"/>
        </w:trPr>
        <w:tc>
          <w:tcPr>
            <w:tcW w:w="1696" w:type="dxa"/>
          </w:tcPr>
          <w:p w:rsidR="00801F67" w:rsidRPr="00FC50A9" w:rsidRDefault="00801F67" w:rsidP="00FC50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0A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373" w:type="dxa"/>
          </w:tcPr>
          <w:p w:rsidR="00801F67" w:rsidRPr="003F67D4" w:rsidRDefault="00801F67" w:rsidP="00FC50A9">
            <w:pPr>
              <w:jc w:val="both"/>
              <w:rPr>
                <w:rFonts w:ascii="Times New Roman" w:hAnsi="Times New Roman" w:cs="Times New Roman"/>
              </w:rPr>
            </w:pPr>
            <w:r w:rsidRPr="00FC50A9">
              <w:rPr>
                <w:rFonts w:ascii="Times New Roman" w:hAnsi="Times New Roman" w:cs="Times New Roman"/>
              </w:rPr>
              <w:t>Разработка экспресс-метода контроля подлиннос</w:t>
            </w:r>
            <w:r w:rsidR="00A950BA" w:rsidRPr="00FC50A9">
              <w:rPr>
                <w:rFonts w:ascii="Times New Roman" w:hAnsi="Times New Roman" w:cs="Times New Roman"/>
              </w:rPr>
              <w:t xml:space="preserve">ти лекарственных препаратов для </w:t>
            </w:r>
            <w:r w:rsidRPr="00FC50A9">
              <w:rPr>
                <w:rFonts w:ascii="Times New Roman" w:hAnsi="Times New Roman" w:cs="Times New Roman"/>
              </w:rPr>
              <w:t>ветеринарного применения в жидких лекарственных формах с использованием КР-</w:t>
            </w:r>
            <w:r w:rsidR="003F67D4">
              <w:rPr>
                <w:rFonts w:ascii="Times New Roman" w:hAnsi="Times New Roman" w:cs="Times New Roman"/>
              </w:rPr>
              <w:t xml:space="preserve"> </w:t>
            </w:r>
            <w:r w:rsidRPr="00FC50A9">
              <w:rPr>
                <w:rFonts w:ascii="Times New Roman" w:hAnsi="Times New Roman" w:cs="Times New Roman"/>
              </w:rPr>
              <w:t>спектроскопии</w:t>
            </w:r>
          </w:p>
        </w:tc>
      </w:tr>
      <w:tr w:rsidR="00FC50A9" w:rsidRPr="00FC50A9" w:rsidTr="003F67D4">
        <w:trPr>
          <w:trHeight w:val="680"/>
        </w:trPr>
        <w:tc>
          <w:tcPr>
            <w:tcW w:w="1696" w:type="dxa"/>
          </w:tcPr>
          <w:p w:rsidR="00FC50A9" w:rsidRPr="00FC50A9" w:rsidRDefault="00FC50A9" w:rsidP="00FC50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 выполнения</w:t>
            </w:r>
          </w:p>
        </w:tc>
        <w:tc>
          <w:tcPr>
            <w:tcW w:w="6373" w:type="dxa"/>
          </w:tcPr>
          <w:p w:rsidR="00FC50A9" w:rsidRPr="00394CA8" w:rsidRDefault="00FC50A9" w:rsidP="00394C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CF6F70">
              <w:rPr>
                <w:rFonts w:ascii="Times New Roman" w:hAnsi="Times New Roman" w:cs="Times New Roman"/>
              </w:rPr>
              <w:t>-2021</w:t>
            </w:r>
            <w:r>
              <w:rPr>
                <w:rFonts w:ascii="Times New Roman" w:hAnsi="Times New Roman" w:cs="Times New Roman"/>
              </w:rPr>
              <w:t xml:space="preserve"> год</w:t>
            </w:r>
            <w:r w:rsidR="00CF6F70">
              <w:rPr>
                <w:rFonts w:ascii="Times New Roman" w:hAnsi="Times New Roman" w:cs="Times New Roman"/>
              </w:rPr>
              <w:t>ы</w:t>
            </w:r>
            <w:bookmarkStart w:id="0" w:name="_GoBack"/>
            <w:bookmarkEnd w:id="0"/>
          </w:p>
        </w:tc>
      </w:tr>
      <w:tr w:rsidR="00801F67" w:rsidRPr="00FC50A9" w:rsidTr="003F67D4">
        <w:trPr>
          <w:trHeight w:val="2211"/>
        </w:trPr>
        <w:tc>
          <w:tcPr>
            <w:tcW w:w="1696" w:type="dxa"/>
          </w:tcPr>
          <w:p w:rsidR="00801F67" w:rsidRPr="00FC50A9" w:rsidRDefault="00801F67" w:rsidP="00FC50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0A9">
              <w:rPr>
                <w:rFonts w:ascii="Times New Roman" w:hAnsi="Times New Roman" w:cs="Times New Roman"/>
                <w:b/>
                <w:sz w:val="24"/>
                <w:szCs w:val="24"/>
              </w:rPr>
              <w:t>Актуальность</w:t>
            </w:r>
          </w:p>
        </w:tc>
        <w:tc>
          <w:tcPr>
            <w:tcW w:w="6373" w:type="dxa"/>
          </w:tcPr>
          <w:p w:rsidR="00A950BA" w:rsidRPr="00FC50A9" w:rsidRDefault="00A950BA" w:rsidP="00FC50A9">
            <w:pPr>
              <w:jc w:val="both"/>
              <w:rPr>
                <w:rFonts w:ascii="Times New Roman" w:hAnsi="Times New Roman" w:cs="Times New Roman"/>
              </w:rPr>
            </w:pPr>
            <w:r w:rsidRPr="00FC50A9">
              <w:rPr>
                <w:rFonts w:ascii="Times New Roman" w:hAnsi="Times New Roman" w:cs="Times New Roman"/>
              </w:rPr>
              <w:t>По данным Всемирной Организации Здравоохранения более 50 % лекарств, продаваемых через Интернет фирмами, скрывающими свое местонахождения, являются контрафактными. Для легальных производителей лекарств это означает потерю прибыли, а также возможность предъявления претензий со стороны лиц, пострадавших от подделок. Существует три основных разновидности контрафактных</w:t>
            </w:r>
          </w:p>
          <w:p w:rsidR="00A950BA" w:rsidRPr="00FC50A9" w:rsidRDefault="00A950BA" w:rsidP="00FC50A9">
            <w:pPr>
              <w:jc w:val="both"/>
              <w:rPr>
                <w:rFonts w:ascii="Times New Roman" w:hAnsi="Times New Roman" w:cs="Times New Roman"/>
              </w:rPr>
            </w:pPr>
            <w:r w:rsidRPr="00FC50A9">
              <w:rPr>
                <w:rFonts w:ascii="Times New Roman" w:hAnsi="Times New Roman" w:cs="Times New Roman"/>
              </w:rPr>
              <w:t>фармацевтических товаров: замена активного действующего вещества или его полиморфной формы; замена заявленных вспомогательных веществ.</w:t>
            </w:r>
          </w:p>
          <w:p w:rsidR="00A950BA" w:rsidRPr="00FC50A9" w:rsidRDefault="00A950BA" w:rsidP="00FC50A9">
            <w:pPr>
              <w:jc w:val="both"/>
              <w:rPr>
                <w:rFonts w:ascii="Times New Roman" w:hAnsi="Times New Roman" w:cs="Times New Roman"/>
              </w:rPr>
            </w:pPr>
            <w:r w:rsidRPr="00FC50A9">
              <w:rPr>
                <w:rFonts w:ascii="Times New Roman" w:hAnsi="Times New Roman" w:cs="Times New Roman"/>
              </w:rPr>
              <w:t>В последние годы наблюдается значительное повышение интереса испытательных лабораторий в области анализа каче</w:t>
            </w:r>
            <w:r w:rsidR="000C6C49" w:rsidRPr="00FC50A9">
              <w:rPr>
                <w:rFonts w:ascii="Times New Roman" w:hAnsi="Times New Roman" w:cs="Times New Roman"/>
              </w:rPr>
              <w:t xml:space="preserve">ства лекарственных препаратов к </w:t>
            </w:r>
            <w:r w:rsidRPr="00FC50A9">
              <w:rPr>
                <w:rFonts w:ascii="Times New Roman" w:hAnsi="Times New Roman" w:cs="Times New Roman"/>
              </w:rPr>
              <w:t>методу спектроскопии комбинационного рассеяния света (КР-спектроскопия, рамановская спектроскопия). Так специалис</w:t>
            </w:r>
            <w:r w:rsidR="000C6C49" w:rsidRPr="00FC50A9">
              <w:rPr>
                <w:rFonts w:ascii="Times New Roman" w:hAnsi="Times New Roman" w:cs="Times New Roman"/>
              </w:rPr>
              <w:t xml:space="preserve">тами </w:t>
            </w:r>
            <w:r w:rsidRPr="00FC50A9">
              <w:rPr>
                <w:rFonts w:ascii="Times New Roman" w:hAnsi="Times New Roman" w:cs="Times New Roman"/>
              </w:rPr>
              <w:t>Росздравнадзора разработан портативный КР-спектрометр МиниРам532. Данная прибор активно используется в</w:t>
            </w:r>
          </w:p>
          <w:p w:rsidR="00A950BA" w:rsidRPr="00FC50A9" w:rsidRDefault="00A950BA" w:rsidP="00FC50A9">
            <w:pPr>
              <w:jc w:val="both"/>
              <w:rPr>
                <w:rFonts w:ascii="Times New Roman" w:hAnsi="Times New Roman" w:cs="Times New Roman"/>
              </w:rPr>
            </w:pPr>
            <w:r w:rsidRPr="00FC50A9">
              <w:rPr>
                <w:rFonts w:ascii="Times New Roman" w:hAnsi="Times New Roman" w:cs="Times New Roman"/>
              </w:rPr>
              <w:t>передвижных лабораториях на территории РФ для выявления контрафакта инъекционных препаратов. Кроме этого большинство производителей КР-спектрометров в настоящее время выпускают портативные модели для передвижных</w:t>
            </w:r>
          </w:p>
          <w:p w:rsidR="00A950BA" w:rsidRPr="00FC50A9" w:rsidRDefault="00A950BA" w:rsidP="00FC50A9">
            <w:pPr>
              <w:jc w:val="both"/>
              <w:rPr>
                <w:rFonts w:ascii="Times New Roman" w:hAnsi="Times New Roman" w:cs="Times New Roman"/>
              </w:rPr>
            </w:pPr>
            <w:r w:rsidRPr="00FC50A9">
              <w:rPr>
                <w:rFonts w:ascii="Times New Roman" w:hAnsi="Times New Roman" w:cs="Times New Roman"/>
              </w:rPr>
              <w:t>лабораторий. Это свидетельствует о потребности рынка в быстром, недорогом и эффективном методе анализа образцов на водной основе которые нельзя проводить другими методами спектрального анализа – спектроскопией в ближнем и среднем ИК- диапазоне. Спектроскопия комбинационного рассеяния света является быстрым, простым в использовании и достоверным инструментом контроля качества</w:t>
            </w:r>
          </w:p>
          <w:p w:rsidR="00A950BA" w:rsidRPr="00FC50A9" w:rsidRDefault="00A950BA" w:rsidP="00FC50A9">
            <w:pPr>
              <w:jc w:val="both"/>
              <w:rPr>
                <w:rFonts w:ascii="Times New Roman" w:hAnsi="Times New Roman" w:cs="Times New Roman"/>
              </w:rPr>
            </w:pPr>
            <w:r w:rsidRPr="00FC50A9">
              <w:rPr>
                <w:rFonts w:ascii="Times New Roman" w:hAnsi="Times New Roman" w:cs="Times New Roman"/>
              </w:rPr>
              <w:t>лекарственных средств. Важным отличием ее от классических методов анализа (например, ВЭЖХ, УФ-спектрофотометрия, титрование, качественные реакции) является практически полное отсутствие необходимости в использовании расходных</w:t>
            </w:r>
          </w:p>
          <w:p w:rsidR="00A950BA" w:rsidRPr="00FC50A9" w:rsidRDefault="00A950BA" w:rsidP="00FC50A9">
            <w:pPr>
              <w:jc w:val="both"/>
              <w:rPr>
                <w:rFonts w:ascii="Times New Roman" w:hAnsi="Times New Roman" w:cs="Times New Roman"/>
              </w:rPr>
            </w:pPr>
            <w:r w:rsidRPr="00FC50A9">
              <w:rPr>
                <w:rFonts w:ascii="Times New Roman" w:hAnsi="Times New Roman" w:cs="Times New Roman"/>
              </w:rPr>
              <w:t>материалов и химических реактивов. Использование стандартных образцов необходимо только на этапе создания базы данных, на основе которой формируется аналитический метод, на этапе рутинных анализов расход стандартных образцов не требуется.</w:t>
            </w:r>
          </w:p>
          <w:p w:rsidR="00A950BA" w:rsidRPr="00FC50A9" w:rsidRDefault="00A950BA" w:rsidP="00FC50A9">
            <w:pPr>
              <w:jc w:val="both"/>
              <w:rPr>
                <w:rFonts w:ascii="Times New Roman" w:hAnsi="Times New Roman" w:cs="Times New Roman"/>
              </w:rPr>
            </w:pPr>
            <w:r w:rsidRPr="00FC50A9">
              <w:rPr>
                <w:rFonts w:ascii="Times New Roman" w:hAnsi="Times New Roman" w:cs="Times New Roman"/>
              </w:rPr>
              <w:t xml:space="preserve">В комплексе с хемометрическими </w:t>
            </w:r>
            <w:r w:rsidR="000C6C49" w:rsidRPr="00FC50A9">
              <w:rPr>
                <w:rFonts w:ascii="Times New Roman" w:hAnsi="Times New Roman" w:cs="Times New Roman"/>
              </w:rPr>
              <w:t xml:space="preserve">методами обработки спектральной </w:t>
            </w:r>
            <w:r w:rsidRPr="00FC50A9">
              <w:rPr>
                <w:rFonts w:ascii="Times New Roman" w:hAnsi="Times New Roman" w:cs="Times New Roman"/>
              </w:rPr>
              <w:t>информации КР-спектроскопия предста</w:t>
            </w:r>
            <w:r w:rsidR="000C6C49" w:rsidRPr="00FC50A9">
              <w:rPr>
                <w:rFonts w:ascii="Times New Roman" w:hAnsi="Times New Roman" w:cs="Times New Roman"/>
              </w:rPr>
              <w:t xml:space="preserve">вляет собой перспективный метод </w:t>
            </w:r>
            <w:r w:rsidRPr="00FC50A9">
              <w:rPr>
                <w:rFonts w:ascii="Times New Roman" w:hAnsi="Times New Roman" w:cs="Times New Roman"/>
              </w:rPr>
              <w:t>исследования и анализа как однокомпонентных, так и сложных по составу систем.</w:t>
            </w:r>
          </w:p>
          <w:p w:rsidR="00801F67" w:rsidRPr="00FC50A9" w:rsidRDefault="00A950BA" w:rsidP="00FC50A9">
            <w:pPr>
              <w:jc w:val="both"/>
              <w:rPr>
                <w:rFonts w:ascii="Times New Roman" w:hAnsi="Times New Roman" w:cs="Times New Roman"/>
              </w:rPr>
            </w:pPr>
            <w:r w:rsidRPr="00FC50A9">
              <w:rPr>
                <w:rFonts w:ascii="Times New Roman" w:hAnsi="Times New Roman" w:cs="Times New Roman"/>
              </w:rPr>
              <w:t>Достоинства анализа методом КР-спектроско</w:t>
            </w:r>
            <w:r w:rsidR="000C6C49" w:rsidRPr="00FC50A9">
              <w:rPr>
                <w:rFonts w:ascii="Times New Roman" w:hAnsi="Times New Roman" w:cs="Times New Roman"/>
              </w:rPr>
              <w:t xml:space="preserve">пии: возможность анализа водных </w:t>
            </w:r>
            <w:r w:rsidRPr="00FC50A9">
              <w:rPr>
                <w:rFonts w:ascii="Times New Roman" w:hAnsi="Times New Roman" w:cs="Times New Roman"/>
              </w:rPr>
              <w:t>растворов, высокая молекулярная селективность, вр</w:t>
            </w:r>
            <w:r w:rsidR="00394CA8">
              <w:rPr>
                <w:rFonts w:ascii="Times New Roman" w:hAnsi="Times New Roman" w:cs="Times New Roman"/>
              </w:rPr>
              <w:t xml:space="preserve">емя получения одного спектра не </w:t>
            </w:r>
            <w:r w:rsidRPr="00FC50A9">
              <w:rPr>
                <w:rFonts w:ascii="Times New Roman" w:hAnsi="Times New Roman" w:cs="Times New Roman"/>
              </w:rPr>
              <w:t>превышает нескольких минут, анализ многокомп</w:t>
            </w:r>
            <w:r w:rsidR="000C6C49" w:rsidRPr="00FC50A9">
              <w:rPr>
                <w:rFonts w:ascii="Times New Roman" w:hAnsi="Times New Roman" w:cs="Times New Roman"/>
              </w:rPr>
              <w:t xml:space="preserve">онентных образцов, исследование </w:t>
            </w:r>
            <w:r w:rsidRPr="00FC50A9">
              <w:rPr>
                <w:rFonts w:ascii="Times New Roman" w:hAnsi="Times New Roman" w:cs="Times New Roman"/>
              </w:rPr>
              <w:t>некоторых препаратов возможно без п</w:t>
            </w:r>
            <w:r w:rsidR="00394CA8">
              <w:rPr>
                <w:rFonts w:ascii="Times New Roman" w:hAnsi="Times New Roman" w:cs="Times New Roman"/>
              </w:rPr>
              <w:t xml:space="preserve">редварительной </w:t>
            </w:r>
            <w:r w:rsidR="00394CA8">
              <w:rPr>
                <w:rFonts w:ascii="Times New Roman" w:hAnsi="Times New Roman" w:cs="Times New Roman"/>
              </w:rPr>
              <w:lastRenderedPageBreak/>
              <w:t xml:space="preserve">пробоподготовки. </w:t>
            </w:r>
            <w:r w:rsidRPr="00FC50A9">
              <w:rPr>
                <w:rFonts w:ascii="Times New Roman" w:hAnsi="Times New Roman" w:cs="Times New Roman"/>
              </w:rPr>
              <w:t>КР-спектроскопия, при условии предв</w:t>
            </w:r>
            <w:r w:rsidR="000C6C49" w:rsidRPr="00FC50A9">
              <w:rPr>
                <w:rFonts w:ascii="Times New Roman" w:hAnsi="Times New Roman" w:cs="Times New Roman"/>
              </w:rPr>
              <w:t xml:space="preserve">арительной калибровки с помощью </w:t>
            </w:r>
            <w:r w:rsidRPr="00FC50A9">
              <w:rPr>
                <w:rFonts w:ascii="Times New Roman" w:hAnsi="Times New Roman" w:cs="Times New Roman"/>
              </w:rPr>
              <w:t>альтернативных (арбитражных) методов ВЭ</w:t>
            </w:r>
            <w:r w:rsidR="000C6C49" w:rsidRPr="00FC50A9">
              <w:rPr>
                <w:rFonts w:ascii="Times New Roman" w:hAnsi="Times New Roman" w:cs="Times New Roman"/>
              </w:rPr>
              <w:t xml:space="preserve">ЖХ и УФ-спектрометрии, позволит </w:t>
            </w:r>
            <w:r w:rsidRPr="00FC50A9">
              <w:rPr>
                <w:rFonts w:ascii="Times New Roman" w:hAnsi="Times New Roman" w:cs="Times New Roman"/>
              </w:rPr>
              <w:t>создать электронную библиотеку спектр</w:t>
            </w:r>
            <w:r w:rsidR="000C6C49" w:rsidRPr="00FC50A9">
              <w:rPr>
                <w:rFonts w:ascii="Times New Roman" w:hAnsi="Times New Roman" w:cs="Times New Roman"/>
              </w:rPr>
              <w:t xml:space="preserve">ов лекарственных препаратов для </w:t>
            </w:r>
            <w:r w:rsidRPr="00FC50A9">
              <w:rPr>
                <w:rFonts w:ascii="Times New Roman" w:hAnsi="Times New Roman" w:cs="Times New Roman"/>
              </w:rPr>
              <w:t xml:space="preserve">ветеринарного применения на основе которой </w:t>
            </w:r>
            <w:r w:rsidR="000C6C49" w:rsidRPr="00FC50A9">
              <w:rPr>
                <w:rFonts w:ascii="Times New Roman" w:hAnsi="Times New Roman" w:cs="Times New Roman"/>
              </w:rPr>
              <w:t xml:space="preserve">будет создана методика анализа, </w:t>
            </w:r>
            <w:r w:rsidRPr="00FC50A9">
              <w:rPr>
                <w:rFonts w:ascii="Times New Roman" w:hAnsi="Times New Roman" w:cs="Times New Roman"/>
              </w:rPr>
              <w:t>позволяющая значительно ускорить контроль подлин</w:t>
            </w:r>
            <w:r w:rsidR="000C6C49" w:rsidRPr="00FC50A9">
              <w:rPr>
                <w:rFonts w:ascii="Times New Roman" w:hAnsi="Times New Roman" w:cs="Times New Roman"/>
              </w:rPr>
              <w:t xml:space="preserve">ности лекарственных средств при </w:t>
            </w:r>
            <w:r w:rsidRPr="00FC50A9">
              <w:rPr>
                <w:rFonts w:ascii="Times New Roman" w:hAnsi="Times New Roman" w:cs="Times New Roman"/>
              </w:rPr>
              <w:t>обращении и регистрации.</w:t>
            </w:r>
          </w:p>
        </w:tc>
      </w:tr>
      <w:tr w:rsidR="00801F67" w:rsidRPr="00FC50A9" w:rsidTr="003F67D4">
        <w:trPr>
          <w:trHeight w:val="1191"/>
        </w:trPr>
        <w:tc>
          <w:tcPr>
            <w:tcW w:w="1696" w:type="dxa"/>
          </w:tcPr>
          <w:p w:rsidR="00801F67" w:rsidRPr="00FC50A9" w:rsidRDefault="00A950BA" w:rsidP="00FC50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0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 исследования</w:t>
            </w:r>
          </w:p>
        </w:tc>
        <w:tc>
          <w:tcPr>
            <w:tcW w:w="6373" w:type="dxa"/>
          </w:tcPr>
          <w:p w:rsidR="00801F67" w:rsidRPr="00FC50A9" w:rsidRDefault="00A950BA" w:rsidP="00FC50A9">
            <w:pPr>
              <w:jc w:val="both"/>
              <w:rPr>
                <w:rFonts w:ascii="Times New Roman" w:hAnsi="Times New Roman" w:cs="Times New Roman"/>
              </w:rPr>
            </w:pPr>
            <w:r w:rsidRPr="00FC50A9">
              <w:rPr>
                <w:rFonts w:ascii="Times New Roman" w:hAnsi="Times New Roman" w:cs="Times New Roman"/>
              </w:rPr>
              <w:t>Разработка методологии экспресс-анали</w:t>
            </w:r>
            <w:r w:rsidR="000C6C49" w:rsidRPr="00FC50A9">
              <w:rPr>
                <w:rFonts w:ascii="Times New Roman" w:hAnsi="Times New Roman" w:cs="Times New Roman"/>
              </w:rPr>
              <w:t xml:space="preserve">за лекарственных препаратов для </w:t>
            </w:r>
            <w:r w:rsidRPr="00FC50A9">
              <w:rPr>
                <w:rFonts w:ascii="Times New Roman" w:hAnsi="Times New Roman" w:cs="Times New Roman"/>
              </w:rPr>
              <w:t>ветеринарного применения с использованием КР-</w:t>
            </w:r>
            <w:r w:rsidR="000C6C49" w:rsidRPr="00FC50A9">
              <w:rPr>
                <w:rFonts w:ascii="Times New Roman" w:hAnsi="Times New Roman" w:cs="Times New Roman"/>
              </w:rPr>
              <w:t xml:space="preserve">спектроскопии, а также создание </w:t>
            </w:r>
            <w:r w:rsidRPr="00FC50A9">
              <w:rPr>
                <w:rFonts w:ascii="Times New Roman" w:hAnsi="Times New Roman" w:cs="Times New Roman"/>
              </w:rPr>
              <w:t>базы данных КР-спектров лекарственных препаратов на жидкой основе.</w:t>
            </w:r>
          </w:p>
        </w:tc>
      </w:tr>
      <w:tr w:rsidR="00801F67" w:rsidRPr="00FC50A9" w:rsidTr="003F67D4">
        <w:trPr>
          <w:trHeight w:val="1814"/>
        </w:trPr>
        <w:tc>
          <w:tcPr>
            <w:tcW w:w="1696" w:type="dxa"/>
          </w:tcPr>
          <w:p w:rsidR="00801F67" w:rsidRPr="00FC50A9" w:rsidRDefault="00801F67" w:rsidP="00FC50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0A9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6373" w:type="dxa"/>
          </w:tcPr>
          <w:p w:rsidR="00A950BA" w:rsidRPr="00FC50A9" w:rsidRDefault="00594A14" w:rsidP="00FC50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A950BA" w:rsidRPr="00FC50A9">
              <w:rPr>
                <w:rFonts w:ascii="Times New Roman" w:hAnsi="Times New Roman" w:cs="Times New Roman"/>
              </w:rPr>
              <w:t>оздание м</w:t>
            </w:r>
            <w:r w:rsidR="000C6C49" w:rsidRPr="00FC50A9">
              <w:rPr>
                <w:rFonts w:ascii="Times New Roman" w:hAnsi="Times New Roman" w:cs="Times New Roman"/>
              </w:rPr>
              <w:t xml:space="preserve">етодики определения подлинности </w:t>
            </w:r>
            <w:r w:rsidR="00A950BA" w:rsidRPr="00FC50A9">
              <w:rPr>
                <w:rFonts w:ascii="Times New Roman" w:hAnsi="Times New Roman" w:cs="Times New Roman"/>
              </w:rPr>
              <w:t>лекарственных средств на основе электронной библиотеки КР-спектров ряда</w:t>
            </w:r>
          </w:p>
          <w:p w:rsidR="00A950BA" w:rsidRPr="00FC50A9" w:rsidRDefault="00A950BA" w:rsidP="00FC50A9">
            <w:pPr>
              <w:jc w:val="both"/>
              <w:rPr>
                <w:rFonts w:ascii="Times New Roman" w:hAnsi="Times New Roman" w:cs="Times New Roman"/>
              </w:rPr>
            </w:pPr>
            <w:r w:rsidRPr="00FC50A9">
              <w:rPr>
                <w:rFonts w:ascii="Times New Roman" w:hAnsi="Times New Roman" w:cs="Times New Roman"/>
              </w:rPr>
              <w:t>лекарственных препаратов для ветеринарного пр</w:t>
            </w:r>
            <w:r w:rsidR="000C6C49" w:rsidRPr="00FC50A9">
              <w:rPr>
                <w:rFonts w:ascii="Times New Roman" w:hAnsi="Times New Roman" w:cs="Times New Roman"/>
              </w:rPr>
              <w:t xml:space="preserve">именения, находящихся в </w:t>
            </w:r>
            <w:r w:rsidRPr="00FC50A9">
              <w:rPr>
                <w:rFonts w:ascii="Times New Roman" w:hAnsi="Times New Roman" w:cs="Times New Roman"/>
              </w:rPr>
              <w:t>гражданском обороте на территории Российской Фе</w:t>
            </w:r>
            <w:r w:rsidR="000C6C49" w:rsidRPr="00FC50A9">
              <w:rPr>
                <w:rFonts w:ascii="Times New Roman" w:hAnsi="Times New Roman" w:cs="Times New Roman"/>
              </w:rPr>
              <w:t xml:space="preserve">дерации, качество которых будет </w:t>
            </w:r>
            <w:r w:rsidRPr="00FC50A9">
              <w:rPr>
                <w:rFonts w:ascii="Times New Roman" w:hAnsi="Times New Roman" w:cs="Times New Roman"/>
              </w:rPr>
              <w:t>предварительно проверено арбитражными м</w:t>
            </w:r>
            <w:r w:rsidR="00394CA8">
              <w:rPr>
                <w:rFonts w:ascii="Times New Roman" w:hAnsi="Times New Roman" w:cs="Times New Roman"/>
              </w:rPr>
              <w:t xml:space="preserve">етодами. Наличие такой методики </w:t>
            </w:r>
            <w:r w:rsidRPr="00FC50A9">
              <w:rPr>
                <w:rFonts w:ascii="Times New Roman" w:hAnsi="Times New Roman" w:cs="Times New Roman"/>
              </w:rPr>
              <w:t>позволит лаборатории контроля качества зна</w:t>
            </w:r>
            <w:r w:rsidR="000C6C49" w:rsidRPr="00FC50A9">
              <w:rPr>
                <w:rFonts w:ascii="Times New Roman" w:hAnsi="Times New Roman" w:cs="Times New Roman"/>
              </w:rPr>
              <w:t xml:space="preserve">чительно сократить материальные </w:t>
            </w:r>
            <w:r w:rsidRPr="00FC50A9">
              <w:rPr>
                <w:rFonts w:ascii="Times New Roman" w:hAnsi="Times New Roman" w:cs="Times New Roman"/>
              </w:rPr>
              <w:t>затраты и трудозатраты на подтверждение подли</w:t>
            </w:r>
            <w:r w:rsidR="000C6C49" w:rsidRPr="00FC50A9">
              <w:rPr>
                <w:rFonts w:ascii="Times New Roman" w:hAnsi="Times New Roman" w:cs="Times New Roman"/>
              </w:rPr>
              <w:t xml:space="preserve">нности лекарственных препаратов </w:t>
            </w:r>
            <w:r w:rsidRPr="00FC50A9">
              <w:rPr>
                <w:rFonts w:ascii="Times New Roman" w:hAnsi="Times New Roman" w:cs="Times New Roman"/>
              </w:rPr>
              <w:t>путем сравнения спектров новых серии препарат</w:t>
            </w:r>
            <w:r w:rsidR="000C6C49" w:rsidRPr="00FC50A9">
              <w:rPr>
                <w:rFonts w:ascii="Times New Roman" w:hAnsi="Times New Roman" w:cs="Times New Roman"/>
              </w:rPr>
              <w:t xml:space="preserve">а со спектром эталона с помощью </w:t>
            </w:r>
            <w:r w:rsidRPr="00FC50A9">
              <w:rPr>
                <w:rFonts w:ascii="Times New Roman" w:hAnsi="Times New Roman" w:cs="Times New Roman"/>
              </w:rPr>
              <w:t>соответствующего программного обес</w:t>
            </w:r>
            <w:r w:rsidR="000C6C49" w:rsidRPr="00FC50A9">
              <w:rPr>
                <w:rFonts w:ascii="Times New Roman" w:hAnsi="Times New Roman" w:cs="Times New Roman"/>
              </w:rPr>
              <w:t xml:space="preserve">печения КР-спектрометра. Анализ </w:t>
            </w:r>
            <w:r w:rsidRPr="00FC50A9">
              <w:rPr>
                <w:rFonts w:ascii="Times New Roman" w:hAnsi="Times New Roman" w:cs="Times New Roman"/>
              </w:rPr>
              <w:t>подлинности ряда препаратов будет возможен без</w:t>
            </w:r>
            <w:r w:rsidR="000C6C49" w:rsidRPr="00FC50A9">
              <w:rPr>
                <w:rFonts w:ascii="Times New Roman" w:hAnsi="Times New Roman" w:cs="Times New Roman"/>
              </w:rPr>
              <w:t xml:space="preserve"> нарушения целостности упаковки </w:t>
            </w:r>
            <w:r w:rsidRPr="00FC50A9">
              <w:rPr>
                <w:rFonts w:ascii="Times New Roman" w:hAnsi="Times New Roman" w:cs="Times New Roman"/>
              </w:rPr>
              <w:t>(неразрушающий контроль), что позволит верну</w:t>
            </w:r>
            <w:r w:rsidR="00394CA8">
              <w:rPr>
                <w:rFonts w:ascii="Times New Roman" w:hAnsi="Times New Roman" w:cs="Times New Roman"/>
              </w:rPr>
              <w:t xml:space="preserve">ть их на рынок после проведения </w:t>
            </w:r>
            <w:r w:rsidRPr="00FC50A9">
              <w:rPr>
                <w:rFonts w:ascii="Times New Roman" w:hAnsi="Times New Roman" w:cs="Times New Roman"/>
              </w:rPr>
              <w:t>исследований.</w:t>
            </w:r>
          </w:p>
          <w:p w:rsidR="00A950BA" w:rsidRPr="00FC50A9" w:rsidRDefault="00A950BA" w:rsidP="00FC50A9">
            <w:pPr>
              <w:jc w:val="both"/>
              <w:rPr>
                <w:rFonts w:ascii="Times New Roman" w:hAnsi="Times New Roman" w:cs="Times New Roman"/>
              </w:rPr>
            </w:pPr>
            <w:r w:rsidRPr="00FC50A9">
              <w:rPr>
                <w:rFonts w:ascii="Times New Roman" w:hAnsi="Times New Roman" w:cs="Times New Roman"/>
              </w:rPr>
              <w:t>Результатом научно-исследовательской работы будет:</w:t>
            </w:r>
          </w:p>
          <w:p w:rsidR="00A950BA" w:rsidRPr="00FC50A9" w:rsidRDefault="00A950BA" w:rsidP="00FC50A9">
            <w:pPr>
              <w:jc w:val="both"/>
              <w:rPr>
                <w:rFonts w:ascii="Times New Roman" w:hAnsi="Times New Roman" w:cs="Times New Roman"/>
              </w:rPr>
            </w:pPr>
            <w:r w:rsidRPr="00FC50A9">
              <w:rPr>
                <w:rFonts w:ascii="Times New Roman" w:hAnsi="Times New Roman" w:cs="Times New Roman"/>
              </w:rPr>
              <w:t>1. Разработанная методология регистрации спектров лекарственных препаратов</w:t>
            </w:r>
          </w:p>
          <w:p w:rsidR="00A950BA" w:rsidRPr="00FC50A9" w:rsidRDefault="00A950BA" w:rsidP="00FC50A9">
            <w:pPr>
              <w:jc w:val="both"/>
              <w:rPr>
                <w:rFonts w:ascii="Times New Roman" w:hAnsi="Times New Roman" w:cs="Times New Roman"/>
              </w:rPr>
            </w:pPr>
            <w:r w:rsidRPr="00FC50A9">
              <w:rPr>
                <w:rFonts w:ascii="Times New Roman" w:hAnsi="Times New Roman" w:cs="Times New Roman"/>
              </w:rPr>
              <w:t>для ветеринарного применения.</w:t>
            </w:r>
          </w:p>
          <w:p w:rsidR="00A950BA" w:rsidRPr="00FC50A9" w:rsidRDefault="00A950BA" w:rsidP="00FC50A9">
            <w:pPr>
              <w:jc w:val="both"/>
              <w:rPr>
                <w:rFonts w:ascii="Times New Roman" w:hAnsi="Times New Roman" w:cs="Times New Roman"/>
              </w:rPr>
            </w:pPr>
            <w:r w:rsidRPr="00FC50A9">
              <w:rPr>
                <w:rFonts w:ascii="Times New Roman" w:hAnsi="Times New Roman" w:cs="Times New Roman"/>
              </w:rPr>
              <w:t>1.1. Будет определен универсальный сп</w:t>
            </w:r>
            <w:r w:rsidR="000C6C49" w:rsidRPr="00FC50A9">
              <w:rPr>
                <w:rFonts w:ascii="Times New Roman" w:hAnsi="Times New Roman" w:cs="Times New Roman"/>
              </w:rPr>
              <w:t xml:space="preserve">ектральный диапазон регистрации </w:t>
            </w:r>
            <w:r w:rsidRPr="00FC50A9">
              <w:rPr>
                <w:rFonts w:ascii="Times New Roman" w:hAnsi="Times New Roman" w:cs="Times New Roman"/>
              </w:rPr>
              <w:t>спектров комбинационного р</w:t>
            </w:r>
            <w:r w:rsidR="000C6C49" w:rsidRPr="00FC50A9">
              <w:rPr>
                <w:rFonts w:ascii="Times New Roman" w:hAnsi="Times New Roman" w:cs="Times New Roman"/>
              </w:rPr>
              <w:t xml:space="preserve">ассеяние света, который будет в </w:t>
            </w:r>
            <w:r w:rsidRPr="00FC50A9">
              <w:rPr>
                <w:rFonts w:ascii="Times New Roman" w:hAnsi="Times New Roman" w:cs="Times New Roman"/>
              </w:rPr>
              <w:t>дальнейшем применим для каждого лекарственного препарата.</w:t>
            </w:r>
          </w:p>
          <w:p w:rsidR="00A950BA" w:rsidRPr="00FC50A9" w:rsidRDefault="00A950BA" w:rsidP="00FC50A9">
            <w:pPr>
              <w:jc w:val="both"/>
              <w:rPr>
                <w:rFonts w:ascii="Times New Roman" w:hAnsi="Times New Roman" w:cs="Times New Roman"/>
              </w:rPr>
            </w:pPr>
            <w:r w:rsidRPr="00FC50A9">
              <w:rPr>
                <w:rFonts w:ascii="Times New Roman" w:hAnsi="Times New Roman" w:cs="Times New Roman"/>
              </w:rPr>
              <w:t>1.2. Для каждого лекарственного средства будут оптимизированы энергия лазерного излучения, область р</w:t>
            </w:r>
            <w:r w:rsidR="000C6C49" w:rsidRPr="00FC50A9">
              <w:rPr>
                <w:rFonts w:ascii="Times New Roman" w:hAnsi="Times New Roman" w:cs="Times New Roman"/>
              </w:rPr>
              <w:t xml:space="preserve">егистрации спектральных данных, </w:t>
            </w:r>
            <w:r w:rsidRPr="00FC50A9">
              <w:rPr>
                <w:rFonts w:ascii="Times New Roman" w:hAnsi="Times New Roman" w:cs="Times New Roman"/>
              </w:rPr>
              <w:t>спектральное разрешение, усиление сигнала, коррекция аппаратных шумов, скорость сканирования, математическая обработка спектральных данных. Целью данного этапа является разработка универсальных условий проведения анализа, подхо</w:t>
            </w:r>
            <w:r w:rsidR="000C6C49" w:rsidRPr="00FC50A9">
              <w:rPr>
                <w:rFonts w:ascii="Times New Roman" w:hAnsi="Times New Roman" w:cs="Times New Roman"/>
              </w:rPr>
              <w:t xml:space="preserve">дящих для анализа максимального </w:t>
            </w:r>
            <w:r w:rsidRPr="00FC50A9">
              <w:rPr>
                <w:rFonts w:ascii="Times New Roman" w:hAnsi="Times New Roman" w:cs="Times New Roman"/>
              </w:rPr>
              <w:t>количества образцов среди предложенного списка лекарственных препаратов.</w:t>
            </w:r>
          </w:p>
          <w:p w:rsidR="00A950BA" w:rsidRPr="00FC50A9" w:rsidRDefault="00A950BA" w:rsidP="00FC50A9">
            <w:pPr>
              <w:jc w:val="both"/>
              <w:rPr>
                <w:rFonts w:ascii="Times New Roman" w:hAnsi="Times New Roman" w:cs="Times New Roman"/>
              </w:rPr>
            </w:pPr>
            <w:r w:rsidRPr="00FC50A9">
              <w:rPr>
                <w:rFonts w:ascii="Times New Roman" w:hAnsi="Times New Roman" w:cs="Times New Roman"/>
              </w:rPr>
              <w:t>2. Разработанная методология пробоподготовки лекарственного препарата перед анализом.</w:t>
            </w:r>
          </w:p>
          <w:p w:rsidR="00A950BA" w:rsidRPr="00FC50A9" w:rsidRDefault="00A950BA" w:rsidP="00FC50A9">
            <w:pPr>
              <w:jc w:val="both"/>
              <w:rPr>
                <w:rFonts w:ascii="Times New Roman" w:hAnsi="Times New Roman" w:cs="Times New Roman"/>
              </w:rPr>
            </w:pPr>
            <w:r w:rsidRPr="00FC50A9">
              <w:rPr>
                <w:rFonts w:ascii="Times New Roman" w:hAnsi="Times New Roman" w:cs="Times New Roman"/>
              </w:rPr>
              <w:t>2.1. Будет оценена степень искажения спектральных данных при регистрации спектра через товарную упаковку. На основании полученных данных будет сформирован список лекарственных препаратов, для которых применим неразрушающий метод контроля.</w:t>
            </w:r>
          </w:p>
          <w:p w:rsidR="00A950BA" w:rsidRPr="00FC50A9" w:rsidRDefault="00A950BA" w:rsidP="00FC50A9">
            <w:pPr>
              <w:jc w:val="both"/>
              <w:rPr>
                <w:rFonts w:ascii="Times New Roman" w:hAnsi="Times New Roman" w:cs="Times New Roman"/>
              </w:rPr>
            </w:pPr>
            <w:r w:rsidRPr="00FC50A9">
              <w:rPr>
                <w:rFonts w:ascii="Times New Roman" w:hAnsi="Times New Roman" w:cs="Times New Roman"/>
              </w:rPr>
              <w:t>2.2. Будет проведена оценка применимости метода путем дополнительного анализа препаратов методом КР-спектроскопии прошедших испытание в рамках Государственного задания по мониторингу качества</w:t>
            </w:r>
          </w:p>
          <w:p w:rsidR="00A950BA" w:rsidRPr="00FC50A9" w:rsidRDefault="00A950BA" w:rsidP="00FC50A9">
            <w:pPr>
              <w:jc w:val="both"/>
              <w:rPr>
                <w:rFonts w:ascii="Times New Roman" w:hAnsi="Times New Roman" w:cs="Times New Roman"/>
              </w:rPr>
            </w:pPr>
            <w:r w:rsidRPr="00FC50A9">
              <w:rPr>
                <w:rFonts w:ascii="Times New Roman" w:hAnsi="Times New Roman" w:cs="Times New Roman"/>
              </w:rPr>
              <w:t>лекарственных средств. Это позволит значительно улучшить</w:t>
            </w:r>
          </w:p>
          <w:p w:rsidR="00A950BA" w:rsidRPr="00FC50A9" w:rsidRDefault="00A950BA" w:rsidP="00FC50A9">
            <w:pPr>
              <w:jc w:val="both"/>
              <w:rPr>
                <w:rFonts w:ascii="Times New Roman" w:hAnsi="Times New Roman" w:cs="Times New Roman"/>
              </w:rPr>
            </w:pPr>
            <w:r w:rsidRPr="00FC50A9">
              <w:rPr>
                <w:rFonts w:ascii="Times New Roman" w:hAnsi="Times New Roman" w:cs="Times New Roman"/>
              </w:rPr>
              <w:lastRenderedPageBreak/>
              <w:t>достоверность результатов за счет увеличения межсерийной</w:t>
            </w:r>
          </w:p>
          <w:p w:rsidR="00A950BA" w:rsidRPr="00FC50A9" w:rsidRDefault="00A950BA" w:rsidP="00FC50A9">
            <w:pPr>
              <w:jc w:val="both"/>
              <w:rPr>
                <w:rFonts w:ascii="Times New Roman" w:hAnsi="Times New Roman" w:cs="Times New Roman"/>
              </w:rPr>
            </w:pPr>
            <w:r w:rsidRPr="00FC50A9">
              <w:rPr>
                <w:rFonts w:ascii="Times New Roman" w:hAnsi="Times New Roman" w:cs="Times New Roman"/>
              </w:rPr>
              <w:t>вариабельности спектральных характеристик лекарственных препаратов.</w:t>
            </w:r>
          </w:p>
          <w:p w:rsidR="00A950BA" w:rsidRPr="00FC50A9" w:rsidRDefault="00A950BA" w:rsidP="00FC50A9">
            <w:pPr>
              <w:jc w:val="both"/>
              <w:rPr>
                <w:rFonts w:ascii="Times New Roman" w:hAnsi="Times New Roman" w:cs="Times New Roman"/>
              </w:rPr>
            </w:pPr>
            <w:r w:rsidRPr="00FC50A9">
              <w:rPr>
                <w:rFonts w:ascii="Times New Roman" w:hAnsi="Times New Roman" w:cs="Times New Roman"/>
              </w:rPr>
              <w:t>3. На основе статистической обработки для каждого лекарственного средства, выдерживающего испытание на подлинность, будет вычислен допустимый</w:t>
            </w:r>
          </w:p>
          <w:p w:rsidR="00801F67" w:rsidRPr="00FC50A9" w:rsidRDefault="00A950BA" w:rsidP="00FC50A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A9">
              <w:rPr>
                <w:rFonts w:ascii="Times New Roman" w:hAnsi="Times New Roman" w:cs="Times New Roman"/>
              </w:rPr>
              <w:t>диапазон изменчивости спектральных характеристик.</w:t>
            </w:r>
          </w:p>
        </w:tc>
      </w:tr>
    </w:tbl>
    <w:p w:rsidR="00801F67" w:rsidRPr="00801F67" w:rsidRDefault="00801F67" w:rsidP="00801F67">
      <w:pPr>
        <w:rPr>
          <w:b/>
          <w:sz w:val="24"/>
          <w:szCs w:val="24"/>
        </w:rPr>
      </w:pPr>
    </w:p>
    <w:sectPr w:rsidR="00801F67" w:rsidRPr="00801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423" w:rsidRDefault="00174423" w:rsidP="00801F67">
      <w:pPr>
        <w:spacing w:after="0" w:line="240" w:lineRule="auto"/>
      </w:pPr>
      <w:r>
        <w:separator/>
      </w:r>
    </w:p>
  </w:endnote>
  <w:endnote w:type="continuationSeparator" w:id="0">
    <w:p w:rsidR="00174423" w:rsidRDefault="00174423" w:rsidP="00801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423" w:rsidRDefault="00174423" w:rsidP="00801F67">
      <w:pPr>
        <w:spacing w:after="0" w:line="240" w:lineRule="auto"/>
      </w:pPr>
      <w:r>
        <w:separator/>
      </w:r>
    </w:p>
  </w:footnote>
  <w:footnote w:type="continuationSeparator" w:id="0">
    <w:p w:rsidR="00174423" w:rsidRDefault="00174423" w:rsidP="00801F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F67"/>
    <w:rsid w:val="000C6C49"/>
    <w:rsid w:val="00174423"/>
    <w:rsid w:val="002722AB"/>
    <w:rsid w:val="00394CA8"/>
    <w:rsid w:val="003F67D4"/>
    <w:rsid w:val="00594A14"/>
    <w:rsid w:val="006E29A9"/>
    <w:rsid w:val="00801F67"/>
    <w:rsid w:val="00A950BA"/>
    <w:rsid w:val="00BB3B05"/>
    <w:rsid w:val="00CF6F70"/>
    <w:rsid w:val="00E33D63"/>
    <w:rsid w:val="00FC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AB32D"/>
  <w15:chartTrackingRefBased/>
  <w15:docId w15:val="{92D69D9F-7DDA-4550-A080-57E518D18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1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Крючкова Юлия Юрьевна</dc:creator>
  <cp:keywords/>
  <dc:description/>
  <cp:lastModifiedBy>Крючкова Юлия Юрьевна</cp:lastModifiedBy>
  <cp:revision>6</cp:revision>
  <dcterms:created xsi:type="dcterms:W3CDTF">2020-07-29T10:34:00Z</dcterms:created>
  <dcterms:modified xsi:type="dcterms:W3CDTF">2020-07-31T07:32:00Z</dcterms:modified>
</cp:coreProperties>
</file>