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B5F" w:rsidRDefault="000F4C7C" w:rsidP="000F4C7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C7C">
        <w:rPr>
          <w:rFonts w:ascii="Times New Roman" w:hAnsi="Times New Roman" w:cs="Times New Roman"/>
          <w:b/>
          <w:sz w:val="24"/>
          <w:szCs w:val="24"/>
        </w:rPr>
        <w:t>Разработка комплексного подхода к методам типирования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серовариантов и детектирования </w:t>
      </w:r>
      <w:r w:rsidRPr="000F4C7C">
        <w:rPr>
          <w:rFonts w:ascii="Times New Roman" w:hAnsi="Times New Roman" w:cs="Times New Roman"/>
          <w:b/>
          <w:sz w:val="24"/>
          <w:szCs w:val="24"/>
        </w:rPr>
        <w:t xml:space="preserve">токсигенных вариантов Рasteurella multocida биохимическим, </w:t>
      </w:r>
      <w:r>
        <w:rPr>
          <w:rFonts w:ascii="Times New Roman" w:hAnsi="Times New Roman" w:cs="Times New Roman"/>
          <w:b/>
          <w:sz w:val="24"/>
          <w:szCs w:val="24"/>
        </w:rPr>
        <w:t xml:space="preserve">биологическим методом и методом </w:t>
      </w:r>
      <w:r w:rsidRPr="000F4C7C">
        <w:rPr>
          <w:rFonts w:ascii="Times New Roman" w:hAnsi="Times New Roman" w:cs="Times New Roman"/>
          <w:b/>
          <w:sz w:val="24"/>
          <w:szCs w:val="24"/>
        </w:rPr>
        <w:t>ПЦР</w:t>
      </w:r>
    </w:p>
    <w:p w:rsidR="00DF2B5F" w:rsidRPr="00394CA8" w:rsidRDefault="00DF2B5F" w:rsidP="00DF2B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7"/>
        <w:gridCol w:w="6373"/>
      </w:tblGrid>
      <w:tr w:rsidR="00801F67" w:rsidRPr="00FC50A9" w:rsidTr="00EF1612">
        <w:trPr>
          <w:trHeight w:val="794"/>
        </w:trPr>
        <w:tc>
          <w:tcPr>
            <w:tcW w:w="1696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73" w:type="dxa"/>
          </w:tcPr>
          <w:p w:rsidR="00EF1612" w:rsidRDefault="000F4C7C" w:rsidP="000F4C7C">
            <w:pPr>
              <w:jc w:val="both"/>
              <w:rPr>
                <w:rFonts w:ascii="Times New Roman" w:hAnsi="Times New Roman" w:cs="Times New Roman"/>
              </w:rPr>
            </w:pPr>
            <w:r w:rsidRPr="000F4C7C">
              <w:rPr>
                <w:rFonts w:ascii="Times New Roman" w:hAnsi="Times New Roman" w:cs="Times New Roman"/>
              </w:rPr>
              <w:t>Разработка комплексного подхода к методам типирования</w:t>
            </w:r>
            <w:r>
              <w:rPr>
                <w:rFonts w:ascii="Times New Roman" w:hAnsi="Times New Roman" w:cs="Times New Roman"/>
              </w:rPr>
              <w:t xml:space="preserve"> серовариантов и детектирования </w:t>
            </w:r>
            <w:r w:rsidRPr="000F4C7C">
              <w:rPr>
                <w:rFonts w:ascii="Times New Roman" w:hAnsi="Times New Roman" w:cs="Times New Roman"/>
              </w:rPr>
              <w:t xml:space="preserve">токсигенных вариантов Рasteurella multocida биохимическим, </w:t>
            </w:r>
            <w:r>
              <w:rPr>
                <w:rFonts w:ascii="Times New Roman" w:hAnsi="Times New Roman" w:cs="Times New Roman"/>
              </w:rPr>
              <w:t xml:space="preserve">биологическим методом и методом </w:t>
            </w:r>
            <w:r w:rsidRPr="000F4C7C">
              <w:rPr>
                <w:rFonts w:ascii="Times New Roman" w:hAnsi="Times New Roman" w:cs="Times New Roman"/>
              </w:rPr>
              <w:t>ПЦР</w:t>
            </w:r>
          </w:p>
          <w:p w:rsidR="00891CEA" w:rsidRPr="003F67D4" w:rsidRDefault="00891CEA" w:rsidP="000F4C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50A9" w:rsidRPr="00FC50A9" w:rsidTr="003F67D4">
        <w:trPr>
          <w:trHeight w:val="680"/>
        </w:trPr>
        <w:tc>
          <w:tcPr>
            <w:tcW w:w="1696" w:type="dxa"/>
          </w:tcPr>
          <w:p w:rsidR="00FC50A9" w:rsidRPr="00FC50A9" w:rsidRDefault="00FC50A9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6373" w:type="dxa"/>
          </w:tcPr>
          <w:p w:rsidR="00FC50A9" w:rsidRPr="00394CA8" w:rsidRDefault="00DF2B5F" w:rsidP="00394C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2020-2022 </w:t>
            </w:r>
            <w:r w:rsidR="00FC50A9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</w:tr>
      <w:tr w:rsidR="00801F67" w:rsidRPr="005F2089" w:rsidTr="00A75F87">
        <w:trPr>
          <w:trHeight w:val="1134"/>
        </w:trPr>
        <w:tc>
          <w:tcPr>
            <w:tcW w:w="1696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6373" w:type="dxa"/>
          </w:tcPr>
          <w:p w:rsidR="000F4C7C" w:rsidRPr="000F4C7C" w:rsidRDefault="000F4C7C" w:rsidP="000F4C7C">
            <w:pPr>
              <w:rPr>
                <w:rFonts w:ascii="Times New Roman" w:hAnsi="Times New Roman" w:cs="Times New Roman"/>
              </w:rPr>
            </w:pPr>
            <w:r w:rsidRPr="000F4C7C">
              <w:rPr>
                <w:rFonts w:ascii="Times New Roman" w:hAnsi="Times New Roman" w:cs="Times New Roman"/>
              </w:rPr>
              <w:t>Пастереллез (Pasteurellosis)- группа зоонозных инфекцио</w:t>
            </w:r>
            <w:r>
              <w:rPr>
                <w:rFonts w:ascii="Times New Roman" w:hAnsi="Times New Roman" w:cs="Times New Roman"/>
              </w:rPr>
              <w:t xml:space="preserve">нных болезней, вызываемых </w:t>
            </w:r>
            <w:r w:rsidRPr="000F4C7C">
              <w:rPr>
                <w:rFonts w:ascii="Times New Roman" w:hAnsi="Times New Roman" w:cs="Times New Roman"/>
              </w:rPr>
              <w:t>организмами рода Pasteurella. Восприимчивы все виды технологических животных и птицы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F4C7C" w:rsidRPr="000F4C7C" w:rsidRDefault="000F4C7C" w:rsidP="000F4C7C">
            <w:pPr>
              <w:rPr>
                <w:rFonts w:ascii="Times New Roman" w:hAnsi="Times New Roman" w:cs="Times New Roman"/>
              </w:rPr>
            </w:pPr>
            <w:r w:rsidRPr="000F4C7C">
              <w:rPr>
                <w:rFonts w:ascii="Times New Roman" w:hAnsi="Times New Roman" w:cs="Times New Roman"/>
              </w:rPr>
              <w:t xml:space="preserve">Приобрела острую актуальность в последние годы в связи с </w:t>
            </w:r>
            <w:r>
              <w:rPr>
                <w:rFonts w:ascii="Times New Roman" w:hAnsi="Times New Roman" w:cs="Times New Roman"/>
              </w:rPr>
              <w:t xml:space="preserve">новыми технологиями выращивания </w:t>
            </w:r>
            <w:r w:rsidRPr="000F4C7C">
              <w:rPr>
                <w:rFonts w:ascii="Times New Roman" w:hAnsi="Times New Roman" w:cs="Times New Roman"/>
              </w:rPr>
              <w:t>животных и интенсивным развитием отраслей. Основной ме</w:t>
            </w:r>
            <w:r>
              <w:rPr>
                <w:rFonts w:ascii="Times New Roman" w:hAnsi="Times New Roman" w:cs="Times New Roman"/>
              </w:rPr>
              <w:t xml:space="preserve">рой профилактики пастереллезов </w:t>
            </w:r>
            <w:r w:rsidRPr="000F4C7C">
              <w:rPr>
                <w:rFonts w:ascii="Times New Roman" w:hAnsi="Times New Roman" w:cs="Times New Roman"/>
              </w:rPr>
              <w:t>является вакцинация. По антигенному составу Paste</w:t>
            </w:r>
            <w:r>
              <w:rPr>
                <w:rFonts w:ascii="Times New Roman" w:hAnsi="Times New Roman" w:cs="Times New Roman"/>
              </w:rPr>
              <w:t xml:space="preserve">urella multocida разделена на 4 </w:t>
            </w:r>
            <w:r w:rsidRPr="000F4C7C">
              <w:rPr>
                <w:rFonts w:ascii="Times New Roman" w:hAnsi="Times New Roman" w:cs="Times New Roman"/>
              </w:rPr>
              <w:t>серогруппы</w:t>
            </w:r>
            <w:r w:rsidR="001C15DB">
              <w:rPr>
                <w:rFonts w:ascii="Times New Roman" w:hAnsi="Times New Roman" w:cs="Times New Roman"/>
              </w:rPr>
              <w:t xml:space="preserve"> </w:t>
            </w:r>
            <w:r w:rsidRPr="000F4C7C">
              <w:rPr>
                <w:rFonts w:ascii="Times New Roman" w:hAnsi="Times New Roman" w:cs="Times New Roman"/>
              </w:rPr>
              <w:t>(</w:t>
            </w:r>
            <w:r w:rsidR="0002787B" w:rsidRPr="000F4C7C">
              <w:rPr>
                <w:rFonts w:ascii="Times New Roman" w:hAnsi="Times New Roman" w:cs="Times New Roman"/>
              </w:rPr>
              <w:t>A, B</w:t>
            </w:r>
            <w:r w:rsidRPr="000F4C7C">
              <w:rPr>
                <w:rFonts w:ascii="Times New Roman" w:hAnsi="Times New Roman" w:cs="Times New Roman"/>
              </w:rPr>
              <w:t>, D и Е) по капсульному полисахаридному антигену и 16 соматических</w:t>
            </w:r>
          </w:p>
          <w:p w:rsidR="000F4C7C" w:rsidRPr="000F4C7C" w:rsidRDefault="000F4C7C" w:rsidP="000F4C7C">
            <w:pPr>
              <w:rPr>
                <w:rFonts w:ascii="Times New Roman" w:hAnsi="Times New Roman" w:cs="Times New Roman"/>
              </w:rPr>
            </w:pPr>
            <w:r w:rsidRPr="000F4C7C">
              <w:rPr>
                <w:rFonts w:ascii="Times New Roman" w:hAnsi="Times New Roman" w:cs="Times New Roman"/>
              </w:rPr>
              <w:t>антигенов по липополисахаридному антигену (протеин наружной мем</w:t>
            </w:r>
            <w:r>
              <w:rPr>
                <w:rFonts w:ascii="Times New Roman" w:hAnsi="Times New Roman" w:cs="Times New Roman"/>
              </w:rPr>
              <w:t xml:space="preserve">браны OmpH) которые </w:t>
            </w:r>
            <w:r w:rsidRPr="000F4C7C">
              <w:rPr>
                <w:rFonts w:ascii="Times New Roman" w:hAnsi="Times New Roman" w:cs="Times New Roman"/>
              </w:rPr>
              <w:t>обозначают цифрами. Факторы патогенности - капсульны</w:t>
            </w:r>
            <w:r>
              <w:rPr>
                <w:rFonts w:ascii="Times New Roman" w:hAnsi="Times New Roman" w:cs="Times New Roman"/>
              </w:rPr>
              <w:t xml:space="preserve">й полисахарид, протеин наружной </w:t>
            </w:r>
            <w:r w:rsidRPr="000F4C7C">
              <w:rPr>
                <w:rFonts w:ascii="Times New Roman" w:hAnsi="Times New Roman" w:cs="Times New Roman"/>
              </w:rPr>
              <w:t xml:space="preserve">мембраны </w:t>
            </w:r>
            <w:r w:rsidR="0002787B" w:rsidRPr="000F4C7C">
              <w:rPr>
                <w:rFonts w:ascii="Times New Roman" w:hAnsi="Times New Roman" w:cs="Times New Roman"/>
              </w:rPr>
              <w:t>H (</w:t>
            </w:r>
            <w:r w:rsidRPr="000F4C7C">
              <w:rPr>
                <w:rFonts w:ascii="Times New Roman" w:hAnsi="Times New Roman" w:cs="Times New Roman"/>
              </w:rPr>
              <w:t>OmpH, экзо- и эндотоксины т</w:t>
            </w:r>
            <w:r>
              <w:rPr>
                <w:rFonts w:ascii="Times New Roman" w:hAnsi="Times New Roman" w:cs="Times New Roman"/>
              </w:rPr>
              <w:t xml:space="preserve">оксины (пирогенный лейкотоксин, </w:t>
            </w:r>
            <w:r w:rsidRPr="000F4C7C">
              <w:rPr>
                <w:rFonts w:ascii="Times New Roman" w:hAnsi="Times New Roman" w:cs="Times New Roman"/>
              </w:rPr>
              <w:t>липополисахаридный комплекс, и дермонекротизирующие токсины toxA), гемагглютинин и</w:t>
            </w:r>
          </w:p>
          <w:p w:rsidR="000F4C7C" w:rsidRPr="000F4C7C" w:rsidRDefault="000F4C7C" w:rsidP="000F4C7C">
            <w:pPr>
              <w:rPr>
                <w:rFonts w:ascii="Times New Roman" w:hAnsi="Times New Roman" w:cs="Times New Roman"/>
              </w:rPr>
            </w:pPr>
            <w:r w:rsidRPr="000F4C7C">
              <w:rPr>
                <w:rFonts w:ascii="Times New Roman" w:hAnsi="Times New Roman" w:cs="Times New Roman"/>
              </w:rPr>
              <w:t>фимбрии также играющие роль в патогенезе заболевания.</w:t>
            </w:r>
          </w:p>
          <w:p w:rsidR="000F4C7C" w:rsidRPr="000F4C7C" w:rsidRDefault="000F4C7C" w:rsidP="000F4C7C">
            <w:pPr>
              <w:rPr>
                <w:rFonts w:ascii="Times New Roman" w:hAnsi="Times New Roman" w:cs="Times New Roman"/>
              </w:rPr>
            </w:pPr>
            <w:r w:rsidRPr="000F4C7C">
              <w:rPr>
                <w:rFonts w:ascii="Times New Roman" w:hAnsi="Times New Roman" w:cs="Times New Roman"/>
              </w:rPr>
              <w:t>Патогенные и вирулентные свойства различных серо</w:t>
            </w:r>
            <w:r>
              <w:rPr>
                <w:rFonts w:ascii="Times New Roman" w:hAnsi="Times New Roman" w:cs="Times New Roman"/>
              </w:rPr>
              <w:t xml:space="preserve">групп и серотипов возбудителя у </w:t>
            </w:r>
            <w:r w:rsidRPr="000F4C7C">
              <w:rPr>
                <w:rFonts w:ascii="Times New Roman" w:hAnsi="Times New Roman" w:cs="Times New Roman"/>
              </w:rPr>
              <w:t>различных видов животных колеблются в широких пределах</w:t>
            </w:r>
            <w:r>
              <w:rPr>
                <w:rFonts w:ascii="Times New Roman" w:hAnsi="Times New Roman" w:cs="Times New Roman"/>
              </w:rPr>
              <w:t xml:space="preserve"> и являются важным маркером для </w:t>
            </w:r>
            <w:r w:rsidRPr="000F4C7C">
              <w:rPr>
                <w:rFonts w:ascii="Times New Roman" w:hAnsi="Times New Roman" w:cs="Times New Roman"/>
              </w:rPr>
              <w:t>определения их роли в развитии болезни. Типирование штаммов</w:t>
            </w:r>
            <w:r>
              <w:rPr>
                <w:rFonts w:ascii="Times New Roman" w:hAnsi="Times New Roman" w:cs="Times New Roman"/>
              </w:rPr>
              <w:t xml:space="preserve"> P. multocida по серогрупповой, </w:t>
            </w:r>
            <w:r w:rsidRPr="000F4C7C">
              <w:rPr>
                <w:rFonts w:ascii="Times New Roman" w:hAnsi="Times New Roman" w:cs="Times New Roman"/>
              </w:rPr>
              <w:t xml:space="preserve">серотиповой и токсигенной активности является важным </w:t>
            </w:r>
            <w:r>
              <w:rPr>
                <w:rFonts w:ascii="Times New Roman" w:hAnsi="Times New Roman" w:cs="Times New Roman"/>
              </w:rPr>
              <w:t xml:space="preserve">условием для усовершенствования </w:t>
            </w:r>
            <w:r w:rsidRPr="000F4C7C">
              <w:rPr>
                <w:rFonts w:ascii="Times New Roman" w:hAnsi="Times New Roman" w:cs="Times New Roman"/>
              </w:rPr>
              <w:t>методов контроля качества и разработки новых вакцин н</w:t>
            </w:r>
            <w:r>
              <w:rPr>
                <w:rFonts w:ascii="Times New Roman" w:hAnsi="Times New Roman" w:cs="Times New Roman"/>
              </w:rPr>
              <w:t xml:space="preserve">а основе эпизоотически значимых </w:t>
            </w:r>
            <w:r w:rsidRPr="000F4C7C">
              <w:rPr>
                <w:rFonts w:ascii="Times New Roman" w:hAnsi="Times New Roman" w:cs="Times New Roman"/>
              </w:rPr>
              <w:t>вариантов.</w:t>
            </w:r>
          </w:p>
          <w:p w:rsidR="000F4C7C" w:rsidRPr="000F4C7C" w:rsidRDefault="000F4C7C" w:rsidP="000F4C7C">
            <w:pPr>
              <w:rPr>
                <w:rFonts w:ascii="Times New Roman" w:hAnsi="Times New Roman" w:cs="Times New Roman"/>
              </w:rPr>
            </w:pPr>
            <w:r w:rsidRPr="000F4C7C">
              <w:rPr>
                <w:rFonts w:ascii="Times New Roman" w:hAnsi="Times New Roman" w:cs="Times New Roman"/>
              </w:rPr>
              <w:t>Анализ действующих НД на отечественные вакци</w:t>
            </w:r>
            <w:r>
              <w:rPr>
                <w:rFonts w:ascii="Times New Roman" w:hAnsi="Times New Roman" w:cs="Times New Roman"/>
              </w:rPr>
              <w:t xml:space="preserve">ны против пастереллеза животных </w:t>
            </w:r>
            <w:r w:rsidRPr="000F4C7C">
              <w:rPr>
                <w:rFonts w:ascii="Times New Roman" w:hAnsi="Times New Roman" w:cs="Times New Roman"/>
              </w:rPr>
              <w:t>выявил недостаточный уровень требований к данной группе препаратов. В отечественной</w:t>
            </w:r>
          </w:p>
          <w:p w:rsidR="000F4C7C" w:rsidRPr="000F4C7C" w:rsidRDefault="000F4C7C" w:rsidP="000F4C7C">
            <w:pPr>
              <w:rPr>
                <w:rFonts w:ascii="Times New Roman" w:hAnsi="Times New Roman" w:cs="Times New Roman"/>
              </w:rPr>
            </w:pPr>
            <w:r w:rsidRPr="000F4C7C">
              <w:rPr>
                <w:rFonts w:ascii="Times New Roman" w:hAnsi="Times New Roman" w:cs="Times New Roman"/>
              </w:rPr>
              <w:t>биотехнологии производства вакцин и сывороток против п</w:t>
            </w:r>
            <w:r>
              <w:rPr>
                <w:rFonts w:ascii="Times New Roman" w:hAnsi="Times New Roman" w:cs="Times New Roman"/>
              </w:rPr>
              <w:t xml:space="preserve">астереллеза животных используют </w:t>
            </w:r>
            <w:r w:rsidRPr="000F4C7C">
              <w:rPr>
                <w:rFonts w:ascii="Times New Roman" w:hAnsi="Times New Roman" w:cs="Times New Roman"/>
              </w:rPr>
              <w:t>ограниченное число штаммов пастерелл серогрупп А, В и D</w:t>
            </w:r>
            <w:r>
              <w:rPr>
                <w:rFonts w:ascii="Times New Roman" w:hAnsi="Times New Roman" w:cs="Times New Roman"/>
              </w:rPr>
              <w:t xml:space="preserve"> без определения их серотиповой </w:t>
            </w:r>
            <w:r w:rsidRPr="000F4C7C">
              <w:rPr>
                <w:rFonts w:ascii="Times New Roman" w:hAnsi="Times New Roman" w:cs="Times New Roman"/>
              </w:rPr>
              <w:t>принадлежности по соматическому антигену Omp</w:t>
            </w:r>
            <w:r>
              <w:rPr>
                <w:rFonts w:ascii="Times New Roman" w:hAnsi="Times New Roman" w:cs="Times New Roman"/>
              </w:rPr>
              <w:t xml:space="preserve">H и потенциальной способности к </w:t>
            </w:r>
            <w:r w:rsidRPr="000F4C7C">
              <w:rPr>
                <w:rFonts w:ascii="Times New Roman" w:hAnsi="Times New Roman" w:cs="Times New Roman"/>
              </w:rPr>
              <w:t>токсинообразованию, которые профилактируют пр</w:t>
            </w:r>
            <w:r>
              <w:rPr>
                <w:rFonts w:ascii="Times New Roman" w:hAnsi="Times New Roman" w:cs="Times New Roman"/>
              </w:rPr>
              <w:t xml:space="preserve">оявление острого (септического) </w:t>
            </w:r>
            <w:r w:rsidRPr="000F4C7C">
              <w:rPr>
                <w:rFonts w:ascii="Times New Roman" w:hAnsi="Times New Roman" w:cs="Times New Roman"/>
              </w:rPr>
              <w:t>пастереллеза, но не исключают или не предотвращают инфекц</w:t>
            </w:r>
            <w:r>
              <w:rPr>
                <w:rFonts w:ascii="Times New Roman" w:hAnsi="Times New Roman" w:cs="Times New Roman"/>
              </w:rPr>
              <w:t xml:space="preserve">ию. Испытания препаратов данной </w:t>
            </w:r>
            <w:r w:rsidRPr="000F4C7C">
              <w:rPr>
                <w:rFonts w:ascii="Times New Roman" w:hAnsi="Times New Roman" w:cs="Times New Roman"/>
              </w:rPr>
              <w:t>группы по показателям «Иммуногенная активность»</w:t>
            </w:r>
            <w:r>
              <w:rPr>
                <w:rFonts w:ascii="Times New Roman" w:hAnsi="Times New Roman" w:cs="Times New Roman"/>
              </w:rPr>
              <w:t xml:space="preserve"> в соответствии с различными НД </w:t>
            </w:r>
            <w:r w:rsidRPr="000F4C7C">
              <w:rPr>
                <w:rFonts w:ascii="Times New Roman" w:hAnsi="Times New Roman" w:cs="Times New Roman"/>
              </w:rPr>
              <w:t>выполняются по 5 отличающимся методикам. Отличия в методах испытаний касаются выбора</w:t>
            </w:r>
          </w:p>
          <w:p w:rsidR="000F4C7C" w:rsidRPr="000F4C7C" w:rsidRDefault="000F4C7C" w:rsidP="000F4C7C">
            <w:pPr>
              <w:rPr>
                <w:rFonts w:ascii="Times New Roman" w:hAnsi="Times New Roman" w:cs="Times New Roman"/>
              </w:rPr>
            </w:pPr>
            <w:r w:rsidRPr="000F4C7C">
              <w:rPr>
                <w:rFonts w:ascii="Times New Roman" w:hAnsi="Times New Roman" w:cs="Times New Roman"/>
              </w:rPr>
              <w:t>целевых животных, выбора заражающего штамма, величины з</w:t>
            </w:r>
            <w:r>
              <w:rPr>
                <w:rFonts w:ascii="Times New Roman" w:hAnsi="Times New Roman" w:cs="Times New Roman"/>
              </w:rPr>
              <w:t xml:space="preserve">аражающей дозы (ЛД-50), способа </w:t>
            </w:r>
            <w:r w:rsidRPr="000F4C7C">
              <w:rPr>
                <w:rFonts w:ascii="Times New Roman" w:hAnsi="Times New Roman" w:cs="Times New Roman"/>
              </w:rPr>
              <w:t>оценки иммуногенной активности. Все эти обстоятельства соз</w:t>
            </w:r>
            <w:r>
              <w:rPr>
                <w:rFonts w:ascii="Times New Roman" w:hAnsi="Times New Roman" w:cs="Times New Roman"/>
              </w:rPr>
              <w:t xml:space="preserve">дают затруднения при проведении </w:t>
            </w:r>
            <w:r w:rsidRPr="000F4C7C">
              <w:rPr>
                <w:rFonts w:ascii="Times New Roman" w:hAnsi="Times New Roman" w:cs="Times New Roman"/>
              </w:rPr>
              <w:t xml:space="preserve">государственного контроля вакцин и сывороток против пастереллеза животных: </w:t>
            </w:r>
            <w:r>
              <w:rPr>
                <w:rFonts w:ascii="Times New Roman" w:hAnsi="Times New Roman" w:cs="Times New Roman"/>
              </w:rPr>
              <w:br/>
            </w:r>
            <w:r w:rsidRPr="000F4C7C">
              <w:rPr>
                <w:rFonts w:ascii="Times New Roman" w:hAnsi="Times New Roman" w:cs="Times New Roman"/>
              </w:rPr>
              <w:t>1) увеличивают</w:t>
            </w:r>
          </w:p>
          <w:p w:rsidR="000F4C7C" w:rsidRDefault="000F4C7C" w:rsidP="000F4C7C">
            <w:pPr>
              <w:rPr>
                <w:rFonts w:ascii="Times New Roman" w:hAnsi="Times New Roman" w:cs="Times New Roman"/>
              </w:rPr>
            </w:pPr>
            <w:r w:rsidRPr="000F4C7C">
              <w:rPr>
                <w:rFonts w:ascii="Times New Roman" w:hAnsi="Times New Roman" w:cs="Times New Roman"/>
              </w:rPr>
              <w:lastRenderedPageBreak/>
              <w:t xml:space="preserve">сроки проведения контроля; </w:t>
            </w:r>
            <w:r>
              <w:rPr>
                <w:rFonts w:ascii="Times New Roman" w:hAnsi="Times New Roman" w:cs="Times New Roman"/>
              </w:rPr>
              <w:br/>
            </w:r>
            <w:r w:rsidRPr="000F4C7C">
              <w:rPr>
                <w:rFonts w:ascii="Times New Roman" w:hAnsi="Times New Roman" w:cs="Times New Roman"/>
              </w:rPr>
              <w:t xml:space="preserve">2) повышают материальные затраты и стоимость анализа; </w:t>
            </w:r>
          </w:p>
          <w:p w:rsidR="000F4C7C" w:rsidRPr="000F4C7C" w:rsidRDefault="000F4C7C" w:rsidP="000F4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0F4C7C">
              <w:rPr>
                <w:rFonts w:ascii="Times New Roman" w:hAnsi="Times New Roman" w:cs="Times New Roman"/>
              </w:rPr>
              <w:t>затрудняют сравнительную оценку препаратов различных производителей.</w:t>
            </w:r>
          </w:p>
          <w:p w:rsidR="000F4C7C" w:rsidRPr="000F4C7C" w:rsidRDefault="000F4C7C" w:rsidP="000F4C7C">
            <w:pPr>
              <w:rPr>
                <w:rFonts w:ascii="Times New Roman" w:hAnsi="Times New Roman" w:cs="Times New Roman"/>
              </w:rPr>
            </w:pPr>
            <w:r w:rsidRPr="000F4C7C">
              <w:rPr>
                <w:rFonts w:ascii="Times New Roman" w:hAnsi="Times New Roman" w:cs="Times New Roman"/>
              </w:rPr>
              <w:t>До настоящего времени основным способом ти</w:t>
            </w:r>
            <w:r>
              <w:rPr>
                <w:rFonts w:ascii="Times New Roman" w:hAnsi="Times New Roman" w:cs="Times New Roman"/>
              </w:rPr>
              <w:t xml:space="preserve">пирования штаммов и изолятов Р. </w:t>
            </w:r>
            <w:r w:rsidRPr="000F4C7C">
              <w:rPr>
                <w:rFonts w:ascii="Times New Roman" w:hAnsi="Times New Roman" w:cs="Times New Roman"/>
              </w:rPr>
              <w:t>multocida является тест на выявление гиалуроновой кислоты в капсуле пастерелл серогруппы А с</w:t>
            </w:r>
          </w:p>
          <w:p w:rsidR="000F4C7C" w:rsidRPr="000F4C7C" w:rsidRDefault="000F4C7C" w:rsidP="000F4C7C">
            <w:pPr>
              <w:rPr>
                <w:rFonts w:ascii="Times New Roman" w:hAnsi="Times New Roman" w:cs="Times New Roman"/>
              </w:rPr>
            </w:pPr>
            <w:r w:rsidRPr="000F4C7C">
              <w:rPr>
                <w:rFonts w:ascii="Times New Roman" w:hAnsi="Times New Roman" w:cs="Times New Roman"/>
              </w:rPr>
              <w:t>последующей дифференциацией капсульных се</w:t>
            </w:r>
            <w:r>
              <w:rPr>
                <w:rFonts w:ascii="Times New Roman" w:hAnsi="Times New Roman" w:cs="Times New Roman"/>
              </w:rPr>
              <w:t xml:space="preserve">ротипов В и D по типу реакции в </w:t>
            </w:r>
            <w:r w:rsidRPr="000F4C7C">
              <w:rPr>
                <w:rFonts w:ascii="Times New Roman" w:hAnsi="Times New Roman" w:cs="Times New Roman"/>
              </w:rPr>
              <w:t xml:space="preserve">трипафлавиновой пробе. К недостаткам данного способа </w:t>
            </w:r>
            <w:r>
              <w:rPr>
                <w:rFonts w:ascii="Times New Roman" w:hAnsi="Times New Roman" w:cs="Times New Roman"/>
              </w:rPr>
              <w:t xml:space="preserve">относятся субъективность оценки </w:t>
            </w:r>
            <w:r w:rsidRPr="000F4C7C">
              <w:rPr>
                <w:rFonts w:ascii="Times New Roman" w:hAnsi="Times New Roman" w:cs="Times New Roman"/>
              </w:rPr>
              <w:t xml:space="preserve">результатов и вероятность возникновения спонтанных </w:t>
            </w:r>
            <w:r>
              <w:rPr>
                <w:rFonts w:ascii="Times New Roman" w:hAnsi="Times New Roman" w:cs="Times New Roman"/>
              </w:rPr>
              <w:t xml:space="preserve">мутаций, приводящих к появлению </w:t>
            </w:r>
            <w:r w:rsidRPr="000F4C7C">
              <w:rPr>
                <w:rFonts w:ascii="Times New Roman" w:hAnsi="Times New Roman" w:cs="Times New Roman"/>
              </w:rPr>
              <w:t>безкапсульных вариантов бактерии, что приводит к невозмож</w:t>
            </w:r>
            <w:r>
              <w:rPr>
                <w:rFonts w:ascii="Times New Roman" w:hAnsi="Times New Roman" w:cs="Times New Roman"/>
              </w:rPr>
              <w:t xml:space="preserve">ности их типирования по данному способу. </w:t>
            </w:r>
            <w:r w:rsidRPr="000F4C7C">
              <w:rPr>
                <w:rFonts w:ascii="Times New Roman" w:hAnsi="Times New Roman" w:cs="Times New Roman"/>
              </w:rPr>
              <w:t>Типирование пастерелл по серотипам в отечественно</w:t>
            </w:r>
            <w:r>
              <w:rPr>
                <w:rFonts w:ascii="Times New Roman" w:hAnsi="Times New Roman" w:cs="Times New Roman"/>
              </w:rPr>
              <w:t xml:space="preserve">й практике не проводится в виду </w:t>
            </w:r>
            <w:r w:rsidRPr="000F4C7C">
              <w:rPr>
                <w:rFonts w:ascii="Times New Roman" w:hAnsi="Times New Roman" w:cs="Times New Roman"/>
              </w:rPr>
              <w:t>отсутствия коммерческих средств и наборов для серотипирования бактерий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F4C7C">
              <w:rPr>
                <w:rFonts w:ascii="Times New Roman" w:hAnsi="Times New Roman" w:cs="Times New Roman"/>
              </w:rPr>
              <w:t>Также отсутствуют данные об изучении последова</w:t>
            </w:r>
            <w:r>
              <w:rPr>
                <w:rFonts w:ascii="Times New Roman" w:hAnsi="Times New Roman" w:cs="Times New Roman"/>
              </w:rPr>
              <w:t xml:space="preserve">тельностей гена протеина OmpH и </w:t>
            </w:r>
            <w:r w:rsidRPr="000F4C7C">
              <w:rPr>
                <w:rFonts w:ascii="Times New Roman" w:hAnsi="Times New Roman" w:cs="Times New Roman"/>
              </w:rPr>
              <w:t>частоте его выявления у изолятов,</w:t>
            </w:r>
            <w:r>
              <w:rPr>
                <w:rFonts w:ascii="Times New Roman" w:hAnsi="Times New Roman" w:cs="Times New Roman"/>
              </w:rPr>
              <w:t xml:space="preserve"> выделенных от больных животных </w:t>
            </w:r>
            <w:r w:rsidRPr="000F4C7C">
              <w:rPr>
                <w:rFonts w:ascii="Times New Roman" w:hAnsi="Times New Roman" w:cs="Times New Roman"/>
              </w:rPr>
              <w:t>Традиционная биопроба на лабораторных животных не позволяет дифференцировать т</w:t>
            </w:r>
            <w:r>
              <w:rPr>
                <w:rFonts w:ascii="Times New Roman" w:hAnsi="Times New Roman" w:cs="Times New Roman"/>
              </w:rPr>
              <w:t xml:space="preserve">ип </w:t>
            </w:r>
            <w:r w:rsidRPr="000F4C7C">
              <w:rPr>
                <w:rFonts w:ascii="Times New Roman" w:hAnsi="Times New Roman" w:cs="Times New Roman"/>
              </w:rPr>
              <w:t>токсина, вырабатываемого конкретным штаммом пастерелл.</w:t>
            </w:r>
          </w:p>
          <w:p w:rsidR="000F4C7C" w:rsidRPr="000F4C7C" w:rsidRDefault="000F4C7C" w:rsidP="000F4C7C">
            <w:pPr>
              <w:rPr>
                <w:rFonts w:ascii="Times New Roman" w:hAnsi="Times New Roman" w:cs="Times New Roman"/>
              </w:rPr>
            </w:pPr>
            <w:r w:rsidRPr="000F4C7C">
              <w:rPr>
                <w:rFonts w:ascii="Times New Roman" w:hAnsi="Times New Roman" w:cs="Times New Roman"/>
              </w:rPr>
              <w:t>Использование молекулярно-генетических методов яв</w:t>
            </w:r>
            <w:r>
              <w:rPr>
                <w:rFonts w:ascii="Times New Roman" w:hAnsi="Times New Roman" w:cs="Times New Roman"/>
              </w:rPr>
              <w:t xml:space="preserve">ляется более простым, быстрым и </w:t>
            </w:r>
            <w:r w:rsidRPr="000F4C7C">
              <w:rPr>
                <w:rFonts w:ascii="Times New Roman" w:hAnsi="Times New Roman" w:cs="Times New Roman"/>
              </w:rPr>
              <w:t>точным способом типирования P. multocida. Анализ литературы показал принципиальную</w:t>
            </w:r>
          </w:p>
          <w:p w:rsidR="000F4C7C" w:rsidRPr="000F4C7C" w:rsidRDefault="000F4C7C" w:rsidP="000F4C7C">
            <w:pPr>
              <w:rPr>
                <w:rFonts w:ascii="Times New Roman" w:hAnsi="Times New Roman" w:cs="Times New Roman"/>
              </w:rPr>
            </w:pPr>
            <w:r w:rsidRPr="000F4C7C">
              <w:rPr>
                <w:rFonts w:ascii="Times New Roman" w:hAnsi="Times New Roman" w:cs="Times New Roman"/>
              </w:rPr>
              <w:t>возможность типирования пяти серогрупп P. multocida -</w:t>
            </w:r>
            <w:r>
              <w:rPr>
                <w:rFonts w:ascii="Times New Roman" w:hAnsi="Times New Roman" w:cs="Times New Roman"/>
              </w:rPr>
              <w:t xml:space="preserve"> A, B, D, E, и F, лейкотоксин и </w:t>
            </w:r>
            <w:r w:rsidRPr="000F4C7C">
              <w:rPr>
                <w:rFonts w:ascii="Times New Roman" w:hAnsi="Times New Roman" w:cs="Times New Roman"/>
              </w:rPr>
              <w:t>дермонекротизирующий токсин молекулярно-генетическими методами.</w:t>
            </w:r>
          </w:p>
          <w:p w:rsidR="000F4C7C" w:rsidRPr="000F4C7C" w:rsidRDefault="000F4C7C" w:rsidP="000F4C7C">
            <w:pPr>
              <w:rPr>
                <w:rFonts w:ascii="Times New Roman" w:hAnsi="Times New Roman" w:cs="Times New Roman"/>
              </w:rPr>
            </w:pPr>
            <w:r w:rsidRPr="000F4C7C">
              <w:rPr>
                <w:rFonts w:ascii="Times New Roman" w:hAnsi="Times New Roman" w:cs="Times New Roman"/>
              </w:rPr>
              <w:t>Таким образом, возникла необходимость прове</w:t>
            </w:r>
            <w:r>
              <w:rPr>
                <w:rFonts w:ascii="Times New Roman" w:hAnsi="Times New Roman" w:cs="Times New Roman"/>
              </w:rPr>
              <w:t xml:space="preserve">сти типирование серовариантов и </w:t>
            </w:r>
            <w:r w:rsidRPr="000F4C7C">
              <w:rPr>
                <w:rFonts w:ascii="Times New Roman" w:hAnsi="Times New Roman" w:cs="Times New Roman"/>
              </w:rPr>
              <w:t>детектирования токсигенных вариантов вакцинны, и музейных и эпизоотических штаммов</w:t>
            </w:r>
          </w:p>
          <w:p w:rsidR="00DF2B5F" w:rsidRDefault="000F4C7C" w:rsidP="000F4C7C">
            <w:pPr>
              <w:rPr>
                <w:rFonts w:ascii="Times New Roman" w:hAnsi="Times New Roman" w:cs="Times New Roman"/>
              </w:rPr>
            </w:pPr>
            <w:r w:rsidRPr="000F4C7C">
              <w:rPr>
                <w:rFonts w:ascii="Times New Roman" w:hAnsi="Times New Roman" w:cs="Times New Roman"/>
              </w:rPr>
              <w:t>Рasteurella multocida биохимическим, биологически</w:t>
            </w:r>
            <w:r>
              <w:rPr>
                <w:rFonts w:ascii="Times New Roman" w:hAnsi="Times New Roman" w:cs="Times New Roman"/>
              </w:rPr>
              <w:t xml:space="preserve">м методом и методом ПЦР с целью </w:t>
            </w:r>
            <w:r w:rsidRPr="000F4C7C">
              <w:rPr>
                <w:rFonts w:ascii="Times New Roman" w:hAnsi="Times New Roman" w:cs="Times New Roman"/>
              </w:rPr>
              <w:t>усовершенствования методов контроля качества лечебно-про</w:t>
            </w:r>
            <w:r>
              <w:rPr>
                <w:rFonts w:ascii="Times New Roman" w:hAnsi="Times New Roman" w:cs="Times New Roman"/>
              </w:rPr>
              <w:t xml:space="preserve">филактических препаратов против </w:t>
            </w:r>
            <w:r w:rsidRPr="000F4C7C">
              <w:rPr>
                <w:rFonts w:ascii="Times New Roman" w:hAnsi="Times New Roman" w:cs="Times New Roman"/>
              </w:rPr>
              <w:t>паст</w:t>
            </w:r>
            <w:r>
              <w:rPr>
                <w:rFonts w:ascii="Times New Roman" w:hAnsi="Times New Roman" w:cs="Times New Roman"/>
              </w:rPr>
              <w:t>ереллеза животных.</w:t>
            </w:r>
            <w:r w:rsidRPr="000F4C7C">
              <w:rPr>
                <w:rFonts w:ascii="Times New Roman" w:hAnsi="Times New Roman" w:cs="Times New Roman"/>
              </w:rPr>
              <w:t>Это позволит унифици</w:t>
            </w:r>
            <w:r>
              <w:rPr>
                <w:rFonts w:ascii="Times New Roman" w:hAnsi="Times New Roman" w:cs="Times New Roman"/>
              </w:rPr>
              <w:t xml:space="preserve">ровать методы контроля, снизить материальные затраты, сократить </w:t>
            </w:r>
            <w:r w:rsidRPr="000F4C7C">
              <w:rPr>
                <w:rFonts w:ascii="Times New Roman" w:hAnsi="Times New Roman" w:cs="Times New Roman"/>
              </w:rPr>
              <w:t>сроки исследований и учитывать антигенную разнородно</w:t>
            </w:r>
            <w:r>
              <w:rPr>
                <w:rFonts w:ascii="Times New Roman" w:hAnsi="Times New Roman" w:cs="Times New Roman"/>
              </w:rPr>
              <w:t xml:space="preserve">сть при определении способности </w:t>
            </w:r>
            <w:r w:rsidRPr="000F4C7C">
              <w:rPr>
                <w:rFonts w:ascii="Times New Roman" w:hAnsi="Times New Roman" w:cs="Times New Roman"/>
              </w:rPr>
              <w:t>коммерческих вакцин защищать животных от пастереллеза и проводить сра</w:t>
            </w:r>
            <w:r>
              <w:rPr>
                <w:rFonts w:ascii="Times New Roman" w:hAnsi="Times New Roman" w:cs="Times New Roman"/>
              </w:rPr>
              <w:t>внительную оценку</w:t>
            </w:r>
            <w:r w:rsidRPr="000F4C7C">
              <w:rPr>
                <w:rFonts w:ascii="Times New Roman" w:hAnsi="Times New Roman" w:cs="Times New Roman"/>
              </w:rPr>
              <w:t>преп</w:t>
            </w:r>
            <w:r>
              <w:rPr>
                <w:rFonts w:ascii="Times New Roman" w:hAnsi="Times New Roman" w:cs="Times New Roman"/>
              </w:rPr>
              <w:t xml:space="preserve">аратов различных производителей </w:t>
            </w:r>
            <w:r w:rsidRPr="000F4C7C">
              <w:rPr>
                <w:rFonts w:ascii="Times New Roman" w:hAnsi="Times New Roman" w:cs="Times New Roman"/>
              </w:rPr>
              <w:t>В этой связи сравнение специфичности биохимически</w:t>
            </w:r>
            <w:r>
              <w:rPr>
                <w:rFonts w:ascii="Times New Roman" w:hAnsi="Times New Roman" w:cs="Times New Roman"/>
              </w:rPr>
              <w:t>х, биологических и молекулярно-</w:t>
            </w:r>
            <w:r w:rsidRPr="000F4C7C">
              <w:rPr>
                <w:rFonts w:ascii="Times New Roman" w:hAnsi="Times New Roman" w:cs="Times New Roman"/>
              </w:rPr>
              <w:t>генетических методов типирования капсулярных серовариа</w:t>
            </w:r>
            <w:r>
              <w:rPr>
                <w:rFonts w:ascii="Times New Roman" w:hAnsi="Times New Roman" w:cs="Times New Roman"/>
              </w:rPr>
              <w:t xml:space="preserve">нтов пастерелл и детектирования </w:t>
            </w:r>
            <w:r w:rsidRPr="000F4C7C">
              <w:rPr>
                <w:rFonts w:ascii="Times New Roman" w:hAnsi="Times New Roman" w:cs="Times New Roman"/>
              </w:rPr>
              <w:t xml:space="preserve">токсигенных вариантов P. multocida является актуальным. </w:t>
            </w:r>
          </w:p>
          <w:p w:rsidR="0002787B" w:rsidRPr="005F2089" w:rsidRDefault="0002787B" w:rsidP="000F4C7C">
            <w:pPr>
              <w:rPr>
                <w:rFonts w:ascii="Times New Roman" w:hAnsi="Times New Roman" w:cs="Times New Roman"/>
              </w:rPr>
            </w:pPr>
          </w:p>
        </w:tc>
      </w:tr>
      <w:tr w:rsidR="00801F67" w:rsidRPr="00FC50A9" w:rsidTr="005F2089">
        <w:trPr>
          <w:trHeight w:val="794"/>
        </w:trPr>
        <w:tc>
          <w:tcPr>
            <w:tcW w:w="1696" w:type="dxa"/>
          </w:tcPr>
          <w:p w:rsidR="00801F67" w:rsidRPr="00FC50A9" w:rsidRDefault="00A950BA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 исследования</w:t>
            </w:r>
          </w:p>
        </w:tc>
        <w:tc>
          <w:tcPr>
            <w:tcW w:w="6373" w:type="dxa"/>
          </w:tcPr>
          <w:p w:rsidR="00DF2B5F" w:rsidRDefault="000F4C7C" w:rsidP="000F4C7C">
            <w:pPr>
              <w:jc w:val="both"/>
              <w:rPr>
                <w:rFonts w:ascii="Times New Roman" w:hAnsi="Times New Roman" w:cs="Times New Roman"/>
              </w:rPr>
            </w:pPr>
            <w:r w:rsidRPr="000F4C7C">
              <w:rPr>
                <w:rFonts w:ascii="Times New Roman" w:hAnsi="Times New Roman" w:cs="Times New Roman"/>
              </w:rPr>
              <w:t>Провести биохимическое, биологическое и молек</w:t>
            </w:r>
            <w:r>
              <w:rPr>
                <w:rFonts w:ascii="Times New Roman" w:hAnsi="Times New Roman" w:cs="Times New Roman"/>
              </w:rPr>
              <w:t xml:space="preserve">улярно-генетическое типирование </w:t>
            </w:r>
            <w:r w:rsidRPr="000F4C7C">
              <w:rPr>
                <w:rFonts w:ascii="Times New Roman" w:hAnsi="Times New Roman" w:cs="Times New Roman"/>
              </w:rPr>
              <w:t>вакцинных, музейных и эпизоотических штаммов пастерел</w:t>
            </w:r>
            <w:r>
              <w:rPr>
                <w:rFonts w:ascii="Times New Roman" w:hAnsi="Times New Roman" w:cs="Times New Roman"/>
              </w:rPr>
              <w:t xml:space="preserve">л по серотипам и серовариантам, </w:t>
            </w:r>
            <w:r w:rsidRPr="000F4C7C">
              <w:rPr>
                <w:rFonts w:ascii="Times New Roman" w:hAnsi="Times New Roman" w:cs="Times New Roman"/>
              </w:rPr>
              <w:t>выделить токсигенные варианты по продукции дерматон</w:t>
            </w:r>
            <w:r>
              <w:rPr>
                <w:rFonts w:ascii="Times New Roman" w:hAnsi="Times New Roman" w:cs="Times New Roman"/>
              </w:rPr>
              <w:t xml:space="preserve">екротического токсина, сравнить </w:t>
            </w:r>
            <w:r w:rsidRPr="000F4C7C">
              <w:rPr>
                <w:rFonts w:ascii="Times New Roman" w:hAnsi="Times New Roman" w:cs="Times New Roman"/>
              </w:rPr>
              <w:t>полученные профили штаммов пастерелл, оценить чувствит</w:t>
            </w:r>
            <w:r>
              <w:rPr>
                <w:rFonts w:ascii="Times New Roman" w:hAnsi="Times New Roman" w:cs="Times New Roman"/>
              </w:rPr>
              <w:t xml:space="preserve">ельность лабораторных животных, </w:t>
            </w:r>
            <w:r w:rsidRPr="000F4C7C">
              <w:rPr>
                <w:rFonts w:ascii="Times New Roman" w:hAnsi="Times New Roman" w:cs="Times New Roman"/>
              </w:rPr>
              <w:t>разработать унифицированные методики оценки иммуногенной активности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4C7C">
              <w:rPr>
                <w:rFonts w:ascii="Times New Roman" w:hAnsi="Times New Roman" w:cs="Times New Roman"/>
              </w:rPr>
              <w:t xml:space="preserve">иммунобиологических препаратов против пастереллеза </w:t>
            </w:r>
            <w:r>
              <w:rPr>
                <w:rFonts w:ascii="Times New Roman" w:hAnsi="Times New Roman" w:cs="Times New Roman"/>
              </w:rPr>
              <w:t xml:space="preserve">животных и дать предложения для </w:t>
            </w:r>
            <w:r w:rsidRPr="000F4C7C">
              <w:rPr>
                <w:rFonts w:ascii="Times New Roman" w:hAnsi="Times New Roman" w:cs="Times New Roman"/>
              </w:rPr>
              <w:t>повышения эффективности эпизоотического мониторинга.</w:t>
            </w:r>
          </w:p>
          <w:p w:rsidR="0002787B" w:rsidRPr="00FC50A9" w:rsidRDefault="0002787B" w:rsidP="000F4C7C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801F67" w:rsidRPr="00FC50A9" w:rsidTr="009D65C5">
        <w:trPr>
          <w:trHeight w:val="1304"/>
        </w:trPr>
        <w:tc>
          <w:tcPr>
            <w:tcW w:w="1696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6373" w:type="dxa"/>
          </w:tcPr>
          <w:p w:rsidR="00891CEA" w:rsidRPr="00891CEA" w:rsidRDefault="00891CEA" w:rsidP="00891CEA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891CEA">
              <w:rPr>
                <w:rFonts w:ascii="Times New Roman" w:hAnsi="Times New Roman" w:cs="Times New Roman"/>
              </w:rPr>
              <w:t>Будут разработаны унифицированные методики</w:t>
            </w:r>
            <w:r>
              <w:rPr>
                <w:rFonts w:ascii="Times New Roman" w:hAnsi="Times New Roman" w:cs="Times New Roman"/>
              </w:rPr>
              <w:t xml:space="preserve"> оценки иммуногенной активности </w:t>
            </w:r>
            <w:r w:rsidRPr="00891CEA">
              <w:rPr>
                <w:rFonts w:ascii="Times New Roman" w:hAnsi="Times New Roman" w:cs="Times New Roman"/>
              </w:rPr>
              <w:t>иммунобиологических препаратов против пастереллеза животных, которые позволят сократить</w:t>
            </w:r>
          </w:p>
          <w:p w:rsidR="00891CEA" w:rsidRPr="00891CEA" w:rsidRDefault="00891CEA" w:rsidP="00891CEA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891CEA">
              <w:rPr>
                <w:rFonts w:ascii="Times New Roman" w:hAnsi="Times New Roman" w:cs="Times New Roman"/>
              </w:rPr>
              <w:t>сроки исследований, уменьшить материальные затраты и стоимость анализа.</w:t>
            </w:r>
          </w:p>
          <w:p w:rsidR="00891CEA" w:rsidRPr="00891CEA" w:rsidRDefault="00891CEA" w:rsidP="00891CEA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891CEA">
              <w:rPr>
                <w:rFonts w:ascii="Times New Roman" w:hAnsi="Times New Roman" w:cs="Times New Roman"/>
              </w:rPr>
              <w:t>Будут разработаны методические рекомендации</w:t>
            </w:r>
            <w:r>
              <w:rPr>
                <w:rFonts w:ascii="Times New Roman" w:hAnsi="Times New Roman" w:cs="Times New Roman"/>
              </w:rPr>
              <w:t xml:space="preserve"> по методам типирования штаммов </w:t>
            </w:r>
            <w:r w:rsidRPr="00891CEA">
              <w:rPr>
                <w:rFonts w:ascii="Times New Roman" w:hAnsi="Times New Roman" w:cs="Times New Roman"/>
              </w:rPr>
              <w:t>пастерелл по серогрупповой, серовариан</w:t>
            </w:r>
            <w:r>
              <w:rPr>
                <w:rFonts w:ascii="Times New Roman" w:hAnsi="Times New Roman" w:cs="Times New Roman"/>
              </w:rPr>
              <w:t xml:space="preserve">тной принадлежности и продукции </w:t>
            </w:r>
            <w:r w:rsidRPr="00891CEA">
              <w:rPr>
                <w:rFonts w:ascii="Times New Roman" w:hAnsi="Times New Roman" w:cs="Times New Roman"/>
              </w:rPr>
              <w:t>дермонекротизирующего токсина (toxA) биохимическими</w:t>
            </w:r>
            <w:r>
              <w:rPr>
                <w:rFonts w:ascii="Times New Roman" w:hAnsi="Times New Roman" w:cs="Times New Roman"/>
              </w:rPr>
              <w:t>, биологическими и молекулярно-</w:t>
            </w:r>
            <w:r w:rsidRPr="00891CEA">
              <w:rPr>
                <w:rFonts w:ascii="Times New Roman" w:hAnsi="Times New Roman" w:cs="Times New Roman"/>
              </w:rPr>
              <w:t>генетическими методами.</w:t>
            </w:r>
          </w:p>
          <w:p w:rsidR="00891CEA" w:rsidRPr="00891CEA" w:rsidRDefault="00891CEA" w:rsidP="00891CEA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891CEA">
              <w:rPr>
                <w:rFonts w:ascii="Times New Roman" w:hAnsi="Times New Roman" w:cs="Times New Roman"/>
              </w:rPr>
              <w:t>Разработка комплексного подхода к типированию</w:t>
            </w:r>
            <w:r>
              <w:rPr>
                <w:rFonts w:ascii="Times New Roman" w:hAnsi="Times New Roman" w:cs="Times New Roman"/>
              </w:rPr>
              <w:t xml:space="preserve"> серовариантов и детектированию </w:t>
            </w:r>
            <w:r w:rsidRPr="00891CEA">
              <w:rPr>
                <w:rFonts w:ascii="Times New Roman" w:hAnsi="Times New Roman" w:cs="Times New Roman"/>
              </w:rPr>
              <w:t>токсигенных вариантов (toxA) Pasterella multocida биохимическим, биологическим и методом</w:t>
            </w:r>
          </w:p>
          <w:p w:rsidR="00891CEA" w:rsidRPr="00891CEA" w:rsidRDefault="00891CEA" w:rsidP="00891CEA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891CEA">
              <w:rPr>
                <w:rFonts w:ascii="Times New Roman" w:hAnsi="Times New Roman" w:cs="Times New Roman"/>
              </w:rPr>
              <w:t xml:space="preserve">ПЦР позволит повысить эффективность и надежность </w:t>
            </w:r>
            <w:r>
              <w:rPr>
                <w:rFonts w:ascii="Times New Roman" w:hAnsi="Times New Roman" w:cs="Times New Roman"/>
              </w:rPr>
              <w:t xml:space="preserve">идентификации штаммов, и решить </w:t>
            </w:r>
            <w:r w:rsidRPr="00891CEA">
              <w:rPr>
                <w:rFonts w:ascii="Times New Roman" w:hAnsi="Times New Roman" w:cs="Times New Roman"/>
              </w:rPr>
              <w:t>вопрос о совпадении генетических и антигенных типов пастере</w:t>
            </w:r>
            <w:r>
              <w:rPr>
                <w:rFonts w:ascii="Times New Roman" w:hAnsi="Times New Roman" w:cs="Times New Roman"/>
              </w:rPr>
              <w:t xml:space="preserve">лл, циркулирующих в хозяйствах, </w:t>
            </w:r>
            <w:r w:rsidRPr="00891CEA">
              <w:rPr>
                <w:rFonts w:ascii="Times New Roman" w:hAnsi="Times New Roman" w:cs="Times New Roman"/>
              </w:rPr>
              <w:t>с типами возбудителей, присутствующих в вакцинах, выявля</w:t>
            </w:r>
            <w:r>
              <w:rPr>
                <w:rFonts w:ascii="Times New Roman" w:hAnsi="Times New Roman" w:cs="Times New Roman"/>
              </w:rPr>
              <w:t xml:space="preserve">ть сероварианты, против которых </w:t>
            </w:r>
            <w:r w:rsidRPr="00891CEA">
              <w:rPr>
                <w:rFonts w:ascii="Times New Roman" w:hAnsi="Times New Roman" w:cs="Times New Roman"/>
              </w:rPr>
              <w:t>вакцины не эффективны; определять потенциальную опасност</w:t>
            </w:r>
            <w:r>
              <w:rPr>
                <w:rFonts w:ascii="Times New Roman" w:hAnsi="Times New Roman" w:cs="Times New Roman"/>
              </w:rPr>
              <w:t xml:space="preserve">ь таких сероваров для животных. </w:t>
            </w:r>
            <w:r w:rsidRPr="00891CEA">
              <w:rPr>
                <w:rFonts w:ascii="Times New Roman" w:hAnsi="Times New Roman" w:cs="Times New Roman"/>
              </w:rPr>
              <w:t>Унифицированные методики оценки иммуногенн</w:t>
            </w:r>
            <w:r>
              <w:rPr>
                <w:rFonts w:ascii="Times New Roman" w:hAnsi="Times New Roman" w:cs="Times New Roman"/>
              </w:rPr>
              <w:t xml:space="preserve">ой активности препаратов против </w:t>
            </w:r>
            <w:r w:rsidRPr="00891CEA">
              <w:rPr>
                <w:rFonts w:ascii="Times New Roman" w:hAnsi="Times New Roman" w:cs="Times New Roman"/>
              </w:rPr>
              <w:t>пастереллеза животных, позволят сократить сроки про</w:t>
            </w:r>
            <w:r>
              <w:rPr>
                <w:rFonts w:ascii="Times New Roman" w:hAnsi="Times New Roman" w:cs="Times New Roman"/>
              </w:rPr>
              <w:t xml:space="preserve">ведения исследований, уменьшить </w:t>
            </w:r>
            <w:r w:rsidRPr="00891CEA">
              <w:rPr>
                <w:rFonts w:ascii="Times New Roman" w:hAnsi="Times New Roman" w:cs="Times New Roman"/>
              </w:rPr>
              <w:t>материальные затраты и стоимость анализа, контролировать эффективность и безопасность</w:t>
            </w:r>
          </w:p>
          <w:p w:rsidR="00891CEA" w:rsidRPr="00891CEA" w:rsidRDefault="00891CEA" w:rsidP="00891CEA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891CEA">
              <w:rPr>
                <w:rFonts w:ascii="Times New Roman" w:hAnsi="Times New Roman" w:cs="Times New Roman"/>
              </w:rPr>
              <w:t>иммунобиологических лекарственных средств против паст</w:t>
            </w:r>
            <w:r>
              <w:rPr>
                <w:rFonts w:ascii="Times New Roman" w:hAnsi="Times New Roman" w:cs="Times New Roman"/>
              </w:rPr>
              <w:t xml:space="preserve">реллезов животных разных видов, </w:t>
            </w:r>
            <w:r w:rsidRPr="00891CEA">
              <w:rPr>
                <w:rFonts w:ascii="Times New Roman" w:hAnsi="Times New Roman" w:cs="Times New Roman"/>
              </w:rPr>
              <w:t>защитить рынок государств-участников Таможенного союза от поступления некачественной</w:t>
            </w:r>
          </w:p>
          <w:p w:rsidR="00DF2B5F" w:rsidRPr="009D65C5" w:rsidRDefault="00891CEA" w:rsidP="00891CEA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891CEA">
              <w:rPr>
                <w:rFonts w:ascii="Times New Roman" w:hAnsi="Times New Roman" w:cs="Times New Roman"/>
              </w:rPr>
              <w:t xml:space="preserve">продукции. </w:t>
            </w:r>
          </w:p>
        </w:tc>
      </w:tr>
    </w:tbl>
    <w:p w:rsidR="00801F67" w:rsidRPr="00801F67" w:rsidRDefault="00801F67" w:rsidP="00801F67">
      <w:pPr>
        <w:rPr>
          <w:b/>
          <w:sz w:val="24"/>
          <w:szCs w:val="24"/>
        </w:rPr>
      </w:pPr>
    </w:p>
    <w:sectPr w:rsidR="00801F67" w:rsidRPr="0080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986" w:rsidRDefault="00497986" w:rsidP="00801F67">
      <w:pPr>
        <w:spacing w:after="0" w:line="240" w:lineRule="auto"/>
      </w:pPr>
      <w:r>
        <w:separator/>
      </w:r>
    </w:p>
  </w:endnote>
  <w:endnote w:type="continuationSeparator" w:id="0">
    <w:p w:rsidR="00497986" w:rsidRDefault="00497986" w:rsidP="0080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986" w:rsidRDefault="00497986" w:rsidP="00801F67">
      <w:pPr>
        <w:spacing w:after="0" w:line="240" w:lineRule="auto"/>
      </w:pPr>
      <w:r>
        <w:separator/>
      </w:r>
    </w:p>
  </w:footnote>
  <w:footnote w:type="continuationSeparator" w:id="0">
    <w:p w:rsidR="00497986" w:rsidRDefault="00497986" w:rsidP="00801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67"/>
    <w:rsid w:val="0002787B"/>
    <w:rsid w:val="000C6C49"/>
    <w:rsid w:val="000F4C7C"/>
    <w:rsid w:val="00101DDD"/>
    <w:rsid w:val="00107FFB"/>
    <w:rsid w:val="001C15DB"/>
    <w:rsid w:val="001D61DB"/>
    <w:rsid w:val="001D6DAA"/>
    <w:rsid w:val="003818BC"/>
    <w:rsid w:val="00394CA8"/>
    <w:rsid w:val="003C33B8"/>
    <w:rsid w:val="003F67D4"/>
    <w:rsid w:val="00497986"/>
    <w:rsid w:val="004B4591"/>
    <w:rsid w:val="00574F55"/>
    <w:rsid w:val="005F2089"/>
    <w:rsid w:val="00682A13"/>
    <w:rsid w:val="006D651D"/>
    <w:rsid w:val="006E29A9"/>
    <w:rsid w:val="0071014B"/>
    <w:rsid w:val="00801F67"/>
    <w:rsid w:val="0082027D"/>
    <w:rsid w:val="00891CEA"/>
    <w:rsid w:val="008D40A8"/>
    <w:rsid w:val="009D65C5"/>
    <w:rsid w:val="00A13C64"/>
    <w:rsid w:val="00A75F87"/>
    <w:rsid w:val="00A81C0F"/>
    <w:rsid w:val="00A950BA"/>
    <w:rsid w:val="00AC4521"/>
    <w:rsid w:val="00C44AF5"/>
    <w:rsid w:val="00DF2B5F"/>
    <w:rsid w:val="00E33D63"/>
    <w:rsid w:val="00E6466F"/>
    <w:rsid w:val="00EF1612"/>
    <w:rsid w:val="00F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254BB"/>
  <w15:chartTrackingRefBased/>
  <w15:docId w15:val="{92D69D9F-7DDA-4550-A080-57E518D1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EA03F-3C6F-4805-B838-1559BFC0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Юлия Юрьевна</dc:creator>
  <cp:keywords/>
  <dc:description/>
  <cp:lastModifiedBy>Крючкова Юлия Юрьевна</cp:lastModifiedBy>
  <cp:revision>5</cp:revision>
  <dcterms:created xsi:type="dcterms:W3CDTF">2020-07-30T06:49:00Z</dcterms:created>
  <dcterms:modified xsi:type="dcterms:W3CDTF">2020-07-30T09:18:00Z</dcterms:modified>
</cp:coreProperties>
</file>