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3" w:rsidRPr="00581507" w:rsidRDefault="00344942" w:rsidP="00C06BA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632C6">
        <w:rPr>
          <w:rFonts w:ascii="Times New Roman" w:hAnsi="Times New Roman" w:cs="Times New Roman"/>
          <w:b/>
          <w:sz w:val="24"/>
          <w:szCs w:val="24"/>
        </w:rPr>
        <w:t>Разработка методики определения нестероидных противовоспалительных препаратов в продукции животноводства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344942" w:rsidRDefault="00344942" w:rsidP="00C06BA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44942">
              <w:rPr>
                <w:rFonts w:ascii="Times New Roman" w:hAnsi="Times New Roman" w:cs="Times New Roman"/>
                <w:szCs w:val="24"/>
              </w:rPr>
              <w:t>Разработка методики определения нестероидных противовоспалительных препаратов в продукции животноводства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581507" w:rsidP="009D7A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344942">
              <w:rPr>
                <w:rFonts w:ascii="Times New Roman" w:hAnsi="Times New Roman"/>
              </w:rPr>
              <w:t xml:space="preserve"> год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9608D5" w:rsidRPr="00344942" w:rsidRDefault="00344942" w:rsidP="00EF7E5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344942">
              <w:rPr>
                <w:rFonts w:ascii="Times New Roman" w:hAnsi="Times New Roman" w:cs="Times New Roman"/>
                <w:szCs w:val="24"/>
              </w:rPr>
              <w:t>НПВС – группа веществ, воздействующих на патогенез воспалительного процесса, оказывающих обезболивающий, жаропонижающий, противоотёчный эффекты, и прекращающих реакции воспаления в целом, что приводит к запуску восстановительных механизмов поражённого органа или ткани. Популярность НПВС объясняется тем, что они приносят больным животным облегчение с симптомами (воспаление, боль, лихорадка), возникающими при многих заболеваниях. Содержание остаточных количеств данных ветеринарных лекарственных препаратов в продукции животноводства не допускается по ТР ТС 021/2011, ст. 13 п. 3. В последнее время синтезируются новые соединения группы НПВС: фенацетин, ацетанилид метамизол, сулпирин, дипирон, что предопределяет доработку существующего ГОСТ 32881-2014 в виде расширения на данные соединения. Кроме того, методология ГОСТ 32881-2014 сложна в реализации и целесообразно пересмотреть её в сторону упрощения и переходу к принципу QuEChERS – «быстрой, дешевой, воспроизводимой» методологии, основанной на дисперсионной твердофазной очистке экстрактов.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DC5593" w:rsidRDefault="00344942" w:rsidP="009D7A8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44942">
              <w:rPr>
                <w:rFonts w:ascii="Times New Roman" w:hAnsi="Times New Roman" w:cs="Times New Roman"/>
                <w:szCs w:val="24"/>
              </w:rPr>
              <w:t>Разработать методику определения содержания НПВС в продукции животноводства с использованием высокоэффективной жидкостной хроматографии с масс-спектрометрическим детектированием, включающую в себя соединения из списка ГОСТ 32881-2014, новые соединения, и основанную на новом подходе к пробоподготовке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87668B" w:rsidRDefault="00344942" w:rsidP="009D7A8D">
            <w:pPr>
              <w:jc w:val="both"/>
              <w:rPr>
                <w:rFonts w:ascii="Times New Roman" w:hAnsi="Times New Roman" w:cs="Times New Roman"/>
              </w:rPr>
            </w:pPr>
            <w:r w:rsidRPr="00344942">
              <w:rPr>
                <w:rFonts w:ascii="Times New Roman" w:hAnsi="Times New Roman" w:cs="Times New Roman"/>
                <w:szCs w:val="24"/>
              </w:rPr>
              <w:t>Будет разработана чувствительная методика определения расширенного списка НПВС в продукции животноводства, которая позволит обеспечить надежный контроль за данными соединениями при экспорте продукции в страны ЕС и КНР. Методика будет предназначена для использования в рамках государственного мониторинга безопасности продукции животного происхождения, в целях охраны здоровья и благополучия населения Российской Федерации. Реализация методики будет возможна в большинстве лабораторий, ориентированных на контроль качества пищевой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CA" w:rsidRDefault="007639CA" w:rsidP="00801F67">
      <w:pPr>
        <w:spacing w:after="0" w:line="240" w:lineRule="auto"/>
      </w:pPr>
      <w:r>
        <w:separator/>
      </w:r>
    </w:p>
  </w:endnote>
  <w:endnote w:type="continuationSeparator" w:id="0">
    <w:p w:rsidR="007639CA" w:rsidRDefault="007639CA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CA" w:rsidRDefault="007639CA" w:rsidP="00801F67">
      <w:pPr>
        <w:spacing w:after="0" w:line="240" w:lineRule="auto"/>
      </w:pPr>
      <w:r>
        <w:separator/>
      </w:r>
    </w:p>
  </w:footnote>
  <w:footnote w:type="continuationSeparator" w:id="0">
    <w:p w:rsidR="007639CA" w:rsidRDefault="007639CA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A62DD"/>
    <w:rsid w:val="000C6C49"/>
    <w:rsid w:val="00123A64"/>
    <w:rsid w:val="00223011"/>
    <w:rsid w:val="0023690B"/>
    <w:rsid w:val="00321461"/>
    <w:rsid w:val="00344942"/>
    <w:rsid w:val="00394CA8"/>
    <w:rsid w:val="003B610E"/>
    <w:rsid w:val="003F67D4"/>
    <w:rsid w:val="004B4591"/>
    <w:rsid w:val="004C3CDD"/>
    <w:rsid w:val="00581507"/>
    <w:rsid w:val="005F2089"/>
    <w:rsid w:val="006E29A9"/>
    <w:rsid w:val="007639CA"/>
    <w:rsid w:val="007E00C2"/>
    <w:rsid w:val="00801F67"/>
    <w:rsid w:val="008023F8"/>
    <w:rsid w:val="0087668B"/>
    <w:rsid w:val="008D4E48"/>
    <w:rsid w:val="008F019B"/>
    <w:rsid w:val="008F6E31"/>
    <w:rsid w:val="009608D5"/>
    <w:rsid w:val="00971241"/>
    <w:rsid w:val="00996A97"/>
    <w:rsid w:val="009D7A8D"/>
    <w:rsid w:val="00A13C64"/>
    <w:rsid w:val="00A87605"/>
    <w:rsid w:val="00A950BA"/>
    <w:rsid w:val="00B71A09"/>
    <w:rsid w:val="00C0191F"/>
    <w:rsid w:val="00C047D5"/>
    <w:rsid w:val="00C06BA3"/>
    <w:rsid w:val="00C363C1"/>
    <w:rsid w:val="00C44AF5"/>
    <w:rsid w:val="00C6594D"/>
    <w:rsid w:val="00C73CA8"/>
    <w:rsid w:val="00CC501C"/>
    <w:rsid w:val="00D4732A"/>
    <w:rsid w:val="00D5035A"/>
    <w:rsid w:val="00DC5593"/>
    <w:rsid w:val="00DD27FC"/>
    <w:rsid w:val="00DF1B1B"/>
    <w:rsid w:val="00E22C03"/>
    <w:rsid w:val="00E33D63"/>
    <w:rsid w:val="00ED693A"/>
    <w:rsid w:val="00EF7E57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5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6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6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7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rsid w:val="00B71A09"/>
    <w:rPr>
      <w:color w:val="0000FF"/>
      <w:u w:val="single"/>
    </w:rPr>
  </w:style>
  <w:style w:type="paragraph" w:customStyle="1" w:styleId="21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1"/>
    <w:uiPriority w:val="34"/>
    <w:locked/>
    <w:rsid w:val="00B71A09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126FE"/>
    <w:rPr>
      <w:b/>
      <w:bCs/>
    </w:rPr>
  </w:style>
  <w:style w:type="paragraph" w:styleId="22">
    <w:name w:val="Body Text 2"/>
    <w:basedOn w:val="a"/>
    <w:link w:val="23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a">
    <w:name w:val="Title"/>
    <w:basedOn w:val="a"/>
    <w:link w:val="ab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c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ConsPlusNormal">
    <w:name w:val="ConsPlusNormal"/>
    <w:rsid w:val="003B6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Сноска_"/>
    <w:link w:val="ae"/>
    <w:rsid w:val="00C06BA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e">
    <w:name w:val="Сноска"/>
    <w:basedOn w:val="a"/>
    <w:link w:val="ad"/>
    <w:rsid w:val="00C06BA3"/>
    <w:pPr>
      <w:widowControl w:val="0"/>
      <w:shd w:val="clear" w:color="auto" w:fill="FFFFFF"/>
      <w:spacing w:after="0" w:line="257" w:lineRule="auto"/>
      <w:ind w:firstLine="760"/>
    </w:pPr>
    <w:rPr>
      <w:rFonts w:ascii="Times New Roman" w:eastAsia="Times New Roman" w:hAnsi="Times New Roman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58150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1507"/>
    <w:rPr>
      <w:rFonts w:ascii="Segoe UI" w:eastAsia="Calibri" w:hAnsi="Segoe UI" w:cs="Segoe UI"/>
      <w:sz w:val="18"/>
      <w:szCs w:val="18"/>
    </w:rPr>
  </w:style>
  <w:style w:type="character" w:customStyle="1" w:styleId="docsum-journal-citation">
    <w:name w:val="docsum-journal-citation"/>
    <w:rsid w:val="009D7A8D"/>
  </w:style>
  <w:style w:type="character" w:customStyle="1" w:styleId="a5">
    <w:name w:val="Обычный (веб) Знак"/>
    <w:link w:val="a4"/>
    <w:locked/>
    <w:rsid w:val="009D7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43DE-C51F-4385-82B0-7FD41811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2022-03-11T08:24:00Z</dcterms:created>
  <dcterms:modified xsi:type="dcterms:W3CDTF">2022-03-11T08:24:00Z</dcterms:modified>
</cp:coreProperties>
</file>